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3CFE5" w14:textId="77777777" w:rsidR="003A569C" w:rsidRPr="00D52B6B" w:rsidRDefault="003A569C" w:rsidP="003A569C">
      <w:pPr>
        <w:spacing w:after="0" w:line="240" w:lineRule="auto"/>
        <w:jc w:val="center"/>
        <w:rPr>
          <w:rFonts w:cstheme="minorHAnsi"/>
          <w:bCs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Cs/>
          <w:iCs/>
          <w:color w:val="3B3838" w:themeColor="background2" w:themeShade="40"/>
          <w:sz w:val="24"/>
          <w:szCs w:val="28"/>
        </w:rPr>
        <w:t>Уважаемые коллеги!</w:t>
      </w:r>
    </w:p>
    <w:p w14:paraId="21506A73" w14:textId="77777777" w:rsidR="000951F3" w:rsidRPr="00D52B6B" w:rsidRDefault="000951F3" w:rsidP="003A569C">
      <w:pPr>
        <w:spacing w:after="0" w:line="240" w:lineRule="auto"/>
        <w:jc w:val="center"/>
        <w:rPr>
          <w:rFonts w:cstheme="minorHAnsi"/>
          <w:bCs/>
          <w:iCs/>
          <w:color w:val="3B3838" w:themeColor="background2" w:themeShade="40"/>
          <w:sz w:val="24"/>
          <w:szCs w:val="28"/>
        </w:rPr>
      </w:pPr>
    </w:p>
    <w:p w14:paraId="12DB2B75" w14:textId="52A3B84C" w:rsidR="003A569C" w:rsidRPr="00D52B6B" w:rsidRDefault="003A569C" w:rsidP="003A569C">
      <w:pPr>
        <w:spacing w:after="0" w:line="240" w:lineRule="auto"/>
        <w:jc w:val="center"/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  <w:t>Информационная сеть «Техэксперт» приглашает вас</w:t>
      </w:r>
      <w:r w:rsidRPr="00D52B6B">
        <w:rPr>
          <w:rFonts w:cstheme="minorHAnsi"/>
          <w:b/>
          <w:bCs/>
          <w:iCs/>
          <w:color w:val="3B3838" w:themeColor="background2" w:themeShade="40"/>
          <w:sz w:val="24"/>
          <w:szCs w:val="28"/>
        </w:rPr>
        <w:br/>
        <w:t>принять участие в вебинаре</w:t>
      </w:r>
    </w:p>
    <w:p w14:paraId="7D1EE1DF" w14:textId="77777777" w:rsidR="003A569C" w:rsidRPr="00D52B6B" w:rsidRDefault="003A569C" w:rsidP="003A569C">
      <w:pPr>
        <w:spacing w:after="0" w:line="240" w:lineRule="auto"/>
        <w:jc w:val="center"/>
        <w:rPr>
          <w:rFonts w:cstheme="minorHAnsi"/>
          <w:b/>
          <w:bCs/>
          <w:color w:val="0070C0"/>
          <w:sz w:val="26"/>
          <w:szCs w:val="26"/>
          <w:u w:val="single"/>
        </w:rPr>
      </w:pPr>
    </w:p>
    <w:p w14:paraId="5BFD9BE0" w14:textId="77777777" w:rsidR="00DC72A3" w:rsidRDefault="003A569C" w:rsidP="007A082D">
      <w:pPr>
        <w:spacing w:after="0" w:line="240" w:lineRule="auto"/>
        <w:jc w:val="center"/>
        <w:rPr>
          <w:rFonts w:cstheme="minorHAnsi"/>
          <w:b/>
          <w:bCs/>
          <w:iCs/>
          <w:color w:val="0070C0"/>
          <w:sz w:val="28"/>
          <w:szCs w:val="28"/>
        </w:rPr>
      </w:pPr>
      <w:r w:rsidRPr="00D52B6B">
        <w:rPr>
          <w:rFonts w:cstheme="minorHAnsi"/>
          <w:b/>
          <w:bCs/>
          <w:iCs/>
          <w:color w:val="0070C0"/>
          <w:sz w:val="28"/>
          <w:szCs w:val="28"/>
        </w:rPr>
        <w:t>«</w:t>
      </w:r>
      <w:r w:rsidR="00EB4E03">
        <w:rPr>
          <w:rFonts w:cstheme="minorHAnsi"/>
          <w:b/>
          <w:bCs/>
          <w:iCs/>
          <w:color w:val="0070C0"/>
          <w:sz w:val="28"/>
          <w:szCs w:val="28"/>
        </w:rPr>
        <w:t>Информационная безопасность в госсекторе</w:t>
      </w:r>
      <w:r w:rsidR="00DC72A3">
        <w:rPr>
          <w:rFonts w:cstheme="minorHAnsi"/>
          <w:b/>
          <w:bCs/>
          <w:iCs/>
          <w:color w:val="0070C0"/>
          <w:sz w:val="28"/>
          <w:szCs w:val="28"/>
        </w:rPr>
        <w:t>:</w:t>
      </w:r>
    </w:p>
    <w:p w14:paraId="24CC2BF6" w14:textId="104C58F6" w:rsidR="003A569C" w:rsidRPr="00D52B6B" w:rsidRDefault="00876404" w:rsidP="007A082D">
      <w:pPr>
        <w:spacing w:after="0" w:line="240" w:lineRule="auto"/>
        <w:jc w:val="center"/>
        <w:rPr>
          <w:rFonts w:cstheme="minorHAnsi"/>
          <w:b/>
          <w:bCs/>
          <w:iCs/>
          <w:color w:val="0070C0"/>
          <w:sz w:val="28"/>
          <w:szCs w:val="28"/>
        </w:rPr>
      </w:pPr>
      <w:r>
        <w:rPr>
          <w:rFonts w:cstheme="minorHAnsi"/>
          <w:b/>
          <w:bCs/>
          <w:iCs/>
          <w:color w:val="0070C0"/>
          <w:sz w:val="28"/>
          <w:szCs w:val="28"/>
        </w:rPr>
        <w:t>аттестация систем и защита данных</w:t>
      </w:r>
      <w:r w:rsidR="003A569C" w:rsidRPr="00D52B6B">
        <w:rPr>
          <w:rFonts w:cstheme="minorHAnsi"/>
          <w:b/>
          <w:bCs/>
          <w:iCs/>
          <w:color w:val="0070C0"/>
          <w:sz w:val="28"/>
          <w:szCs w:val="28"/>
        </w:rPr>
        <w:t>»</w:t>
      </w:r>
    </w:p>
    <w:p w14:paraId="47BF5143" w14:textId="77777777" w:rsidR="003A569C" w:rsidRPr="00D52B6B" w:rsidRDefault="003A569C" w:rsidP="003A569C">
      <w:pPr>
        <w:spacing w:after="0" w:line="240" w:lineRule="auto"/>
        <w:jc w:val="center"/>
        <w:rPr>
          <w:rFonts w:cstheme="minorHAnsi"/>
        </w:rPr>
      </w:pPr>
      <w:r w:rsidRPr="00D52B6B">
        <w:rPr>
          <w:rFonts w:cstheme="minorHAnsi"/>
          <w:b/>
          <w:bCs/>
          <w:color w:val="333333"/>
          <w:sz w:val="26"/>
          <w:szCs w:val="26"/>
        </w:rPr>
        <w:br/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79"/>
        <w:gridCol w:w="5579"/>
      </w:tblGrid>
      <w:tr w:rsidR="003A569C" w:rsidRPr="00D52B6B" w14:paraId="6845A540" w14:textId="77777777" w:rsidTr="003A569C">
        <w:trPr>
          <w:trHeight w:val="338"/>
        </w:trPr>
        <w:tc>
          <w:tcPr>
            <w:tcW w:w="3679" w:type="dxa"/>
          </w:tcPr>
          <w:p w14:paraId="119D4977" w14:textId="54F80712" w:rsidR="003A569C" w:rsidRPr="00D52B6B" w:rsidRDefault="009E3762" w:rsidP="006738A5">
            <w:pPr>
              <w:spacing w:after="0" w:line="240" w:lineRule="auto"/>
              <w:ind w:left="-108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</w:pPr>
            <w:r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26 ноября</w:t>
            </w:r>
            <w:r w:rsidR="00731CEE" w:rsidRPr="00D52B6B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2025</w:t>
            </w:r>
            <w:r w:rsidR="003A569C" w:rsidRPr="00D52B6B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г.</w:t>
            </w:r>
          </w:p>
        </w:tc>
        <w:tc>
          <w:tcPr>
            <w:tcW w:w="5579" w:type="dxa"/>
          </w:tcPr>
          <w:p w14:paraId="5A1810B4" w14:textId="32E53A60" w:rsidR="003A569C" w:rsidRPr="00D52B6B" w:rsidRDefault="003A569C" w:rsidP="003A569C">
            <w:pPr>
              <w:spacing w:after="0" w:line="240" w:lineRule="auto"/>
              <w:ind w:firstLine="426"/>
              <w:jc w:val="right"/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</w:pPr>
            <w:r w:rsidRPr="00D52B6B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с </w:t>
            </w:r>
            <w:r w:rsidR="00333098" w:rsidRPr="00D52B6B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10:00 до 12</w:t>
            </w:r>
            <w:r w:rsidR="009E3762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>:30</w:t>
            </w:r>
            <w:r w:rsidRPr="00D52B6B">
              <w:rPr>
                <w:rFonts w:cstheme="minorHAnsi"/>
                <w:b/>
                <w:bCs/>
                <w:iCs/>
                <w:color w:val="3B3838" w:themeColor="background2" w:themeShade="40"/>
                <w:sz w:val="24"/>
                <w:szCs w:val="28"/>
              </w:rPr>
              <w:t xml:space="preserve"> (мск)</w:t>
            </w:r>
          </w:p>
        </w:tc>
      </w:tr>
    </w:tbl>
    <w:p w14:paraId="52E17C9D" w14:textId="77777777" w:rsidR="003A569C" w:rsidRPr="00D52B6B" w:rsidRDefault="003A569C" w:rsidP="003A569C">
      <w:pPr>
        <w:spacing w:after="0" w:line="240" w:lineRule="auto"/>
        <w:rPr>
          <w:rFonts w:cstheme="minorHAnsi"/>
          <w:sz w:val="26"/>
          <w:szCs w:val="26"/>
        </w:rPr>
      </w:pPr>
    </w:p>
    <w:p w14:paraId="1D04E23E" w14:textId="266F6B9D" w:rsidR="005E23A5" w:rsidRPr="00D52B6B" w:rsidRDefault="005E23A5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О ч</w:t>
      </w:r>
      <w:r w:rsidR="00C73CFF" w:rsidRPr="00D52B6B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е</w:t>
      </w:r>
      <w:r w:rsidRPr="00D52B6B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м:</w:t>
      </w:r>
    </w:p>
    <w:p w14:paraId="11366DCF" w14:textId="18D3580E" w:rsidR="00876404" w:rsidRDefault="005F2C32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Информационные системы органов власти</w:t>
      </w:r>
      <w:r w:rsidR="00876404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в связи с геополитической обстановкой вхо</w:t>
      </w:r>
      <w:r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дя</w:t>
      </w:r>
      <w:r w:rsidR="00876404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т в зону максимального риска киберугроз.</w:t>
      </w:r>
      <w:r w:rsidR="007A082D"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</w:t>
      </w:r>
      <w:r w:rsidR="00876404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Это подтверждается ежегодным кратным увеличением количества инцидентов.</w:t>
      </w:r>
      <w:r w:rsidR="0025200D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</w:t>
      </w:r>
      <w:r w:rsidR="00876404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Надзорные органы усиливают проверки и делают их более частыми, а законодательство становится более строгим, в том числе и ответственность.</w:t>
      </w:r>
    </w:p>
    <w:p w14:paraId="2750952D" w14:textId="03A94E88" w:rsidR="00C102A1" w:rsidRPr="0025200D" w:rsidRDefault="00876404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Эксперты вебинара помогут разобраться в самых актуальных вопросах информационной безопасности для госсектора.</w:t>
      </w:r>
    </w:p>
    <w:p w14:paraId="0EF38E25" w14:textId="77777777" w:rsidR="00C102A1" w:rsidRPr="00D52B6B" w:rsidRDefault="00C102A1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</w:p>
    <w:p w14:paraId="6FE636FF" w14:textId="6DD8C746" w:rsidR="00090EEC" w:rsidRPr="00D52B6B" w:rsidRDefault="00090EEC" w:rsidP="003A569C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Для кого:</w:t>
      </w:r>
    </w:p>
    <w:p w14:paraId="21BD38C3" w14:textId="77777777" w:rsidR="00C102A1" w:rsidRPr="00D52B6B" w:rsidRDefault="00C102A1" w:rsidP="00C102A1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Мероприятие организовано для: </w:t>
      </w:r>
    </w:p>
    <w:p w14:paraId="473FCB94" w14:textId="17047158" w:rsidR="00876404" w:rsidRPr="00876404" w:rsidRDefault="00876404" w:rsidP="00876404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 xml:space="preserve">– 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руководители и </w:t>
      </w: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 xml:space="preserve">специалисты по информационной безопасности </w:t>
      </w:r>
      <w:r w:rsidR="005F2C32">
        <w:rPr>
          <w:rFonts w:cstheme="minorHAnsi"/>
          <w:iCs/>
          <w:color w:val="3B3838" w:themeColor="background2" w:themeShade="40"/>
          <w:sz w:val="24"/>
          <w:szCs w:val="28"/>
        </w:rPr>
        <w:t>органов власти</w:t>
      </w: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>;</w:t>
      </w:r>
    </w:p>
    <w:p w14:paraId="16A73584" w14:textId="7485B28E" w:rsidR="00876404" w:rsidRDefault="00876404" w:rsidP="00876404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 xml:space="preserve">- 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руководители и </w:t>
      </w: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>специалисты ИТ-подр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азделений </w:t>
      </w:r>
      <w:r w:rsidR="005F2C32">
        <w:rPr>
          <w:rFonts w:cstheme="minorHAnsi"/>
          <w:iCs/>
          <w:color w:val="3B3838" w:themeColor="background2" w:themeShade="40"/>
          <w:sz w:val="24"/>
          <w:szCs w:val="28"/>
        </w:rPr>
        <w:t>органов власти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>;</w:t>
      </w:r>
    </w:p>
    <w:p w14:paraId="777D36E5" w14:textId="0DDBF4ED" w:rsidR="00876404" w:rsidRPr="00876404" w:rsidRDefault="00876404" w:rsidP="00876404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- </w:t>
      </w: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>системные администрато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ры, специалисты по цифровизации </w:t>
      </w:r>
      <w:r w:rsidR="005F2C32">
        <w:rPr>
          <w:rFonts w:cstheme="minorHAnsi"/>
          <w:iCs/>
          <w:color w:val="3B3838" w:themeColor="background2" w:themeShade="40"/>
          <w:sz w:val="24"/>
          <w:szCs w:val="28"/>
        </w:rPr>
        <w:t>органов власти</w:t>
      </w:r>
      <w:r w:rsidRPr="00876404">
        <w:rPr>
          <w:rFonts w:cstheme="minorHAnsi"/>
          <w:iCs/>
          <w:color w:val="3B3838" w:themeColor="background2" w:themeShade="40"/>
          <w:sz w:val="24"/>
          <w:szCs w:val="28"/>
        </w:rPr>
        <w:t>;</w:t>
      </w:r>
    </w:p>
    <w:p w14:paraId="405B6083" w14:textId="77116C44" w:rsidR="00333098" w:rsidRPr="00D52B6B" w:rsidRDefault="00876404" w:rsidP="00876404">
      <w:pPr>
        <w:pStyle w:val="ab"/>
        <w:suppressAutoHyphens w:val="0"/>
        <w:spacing w:after="0" w:line="240" w:lineRule="auto"/>
        <w:ind w:left="0" w:right="284"/>
        <w:jc w:val="both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876404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- юристы </w:t>
      </w:r>
      <w:r w:rsidR="005F2C32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органов власти</w:t>
      </w:r>
      <w:r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.</w:t>
      </w:r>
    </w:p>
    <w:p w14:paraId="2ED96F72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b/>
          <w:sz w:val="24"/>
          <w:szCs w:val="24"/>
        </w:rPr>
      </w:pPr>
    </w:p>
    <w:p w14:paraId="05949AE1" w14:textId="17F46FD5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В программе вебинара:</w:t>
      </w:r>
    </w:p>
    <w:p w14:paraId="3346EB68" w14:textId="29C97E92" w:rsidR="00D52B6B" w:rsidRDefault="005F2C32" w:rsidP="005F2C32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iCs/>
          <w:color w:val="3B3838" w:themeColor="background2" w:themeShade="40"/>
          <w:sz w:val="24"/>
          <w:szCs w:val="28"/>
        </w:rPr>
        <w:t>- а</w:t>
      </w:r>
      <w:r w:rsidRPr="005F2C32">
        <w:rPr>
          <w:rFonts w:cstheme="minorHAnsi"/>
          <w:iCs/>
          <w:color w:val="3B3838" w:themeColor="background2" w:themeShade="40"/>
          <w:sz w:val="24"/>
          <w:szCs w:val="28"/>
        </w:rPr>
        <w:t xml:space="preserve">ттестация объектов информатизации </w:t>
      </w:r>
      <w:r w:rsidR="009E3762">
        <w:rPr>
          <w:rFonts w:cstheme="minorHAnsi"/>
          <w:iCs/>
          <w:color w:val="3B3838" w:themeColor="background2" w:themeShade="40"/>
          <w:sz w:val="24"/>
          <w:szCs w:val="28"/>
        </w:rPr>
        <w:t>в организациях госсектора</w:t>
      </w:r>
    </w:p>
    <w:p w14:paraId="5F07C6A3" w14:textId="3C432640" w:rsidR="005F2C32" w:rsidRPr="00D52B6B" w:rsidRDefault="005F2C32" w:rsidP="005F2C32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iCs/>
          <w:color w:val="3B3838" w:themeColor="background2" w:themeShade="40"/>
          <w:sz w:val="24"/>
          <w:szCs w:val="28"/>
        </w:rPr>
        <w:t>- практика прохождения проверочных мероприятий ИОГВ Санкт-Петербурга</w:t>
      </w:r>
    </w:p>
    <w:p w14:paraId="7278540C" w14:textId="22339F04" w:rsidR="00D52B6B" w:rsidRDefault="005F2C32" w:rsidP="00D52B6B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iCs/>
          <w:color w:val="3B3838" w:themeColor="background2" w:themeShade="40"/>
          <w:sz w:val="24"/>
          <w:szCs w:val="28"/>
        </w:rPr>
        <w:t>- за</w:t>
      </w:r>
      <w:r w:rsidR="009E3762">
        <w:rPr>
          <w:rFonts w:cstheme="minorHAnsi"/>
          <w:iCs/>
          <w:color w:val="3B3838" w:themeColor="background2" w:themeShade="40"/>
          <w:sz w:val="24"/>
          <w:szCs w:val="28"/>
        </w:rPr>
        <w:t>щита данных в организациях госсектора</w:t>
      </w:r>
    </w:p>
    <w:p w14:paraId="04B2FECF" w14:textId="77777777" w:rsidR="005F2C32" w:rsidRPr="00D52B6B" w:rsidRDefault="005F2C32" w:rsidP="00D52B6B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580F32CC" w14:textId="4EA3FAEC" w:rsidR="003A569C" w:rsidRDefault="0025200D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b/>
          <w:iCs/>
          <w:color w:val="3B3838" w:themeColor="background2" w:themeShade="40"/>
          <w:sz w:val="24"/>
          <w:szCs w:val="28"/>
        </w:rPr>
        <w:t>На вебинаре выступя</w:t>
      </w:r>
      <w:r w:rsidR="003A569C"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т:</w:t>
      </w:r>
    </w:p>
    <w:p w14:paraId="34FB342F" w14:textId="77777777" w:rsidR="00A42687" w:rsidRDefault="00A42687" w:rsidP="00A42687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proofErr w:type="spellStart"/>
      <w:r w:rsidRPr="00A42687">
        <w:rPr>
          <w:rFonts w:cstheme="minorHAnsi"/>
          <w:iCs/>
          <w:color w:val="3B3838" w:themeColor="background2" w:themeShade="40"/>
          <w:sz w:val="24"/>
          <w:szCs w:val="28"/>
        </w:rPr>
        <w:t>Ямбаршев</w:t>
      </w:r>
      <w:proofErr w:type="spellEnd"/>
      <w:r w:rsidRPr="00A42687">
        <w:rPr>
          <w:rFonts w:cstheme="minorHAnsi"/>
          <w:iCs/>
          <w:color w:val="3B3838" w:themeColor="background2" w:themeShade="40"/>
          <w:sz w:val="24"/>
          <w:szCs w:val="28"/>
        </w:rPr>
        <w:t xml:space="preserve"> Кузьма Юрьевич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>,</w:t>
      </w:r>
    </w:p>
    <w:p w14:paraId="5C0FAE3F" w14:textId="367E2A2B" w:rsidR="00A42687" w:rsidRPr="00A42687" w:rsidRDefault="00A42687" w:rsidP="00A42687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начальник управления </w:t>
      </w:r>
      <w:r w:rsidRPr="00A42687">
        <w:rPr>
          <w:rFonts w:cstheme="minorHAnsi"/>
          <w:iCs/>
          <w:color w:val="3B3838" w:themeColor="background2" w:themeShade="40"/>
          <w:sz w:val="24"/>
          <w:szCs w:val="28"/>
        </w:rPr>
        <w:t>по атт</w:t>
      </w:r>
      <w:r>
        <w:rPr>
          <w:rFonts w:cstheme="minorHAnsi"/>
          <w:iCs/>
          <w:color w:val="3B3838" w:themeColor="background2" w:themeShade="40"/>
          <w:sz w:val="24"/>
          <w:szCs w:val="28"/>
        </w:rPr>
        <w:t xml:space="preserve">естации объектов информатизации, </w:t>
      </w:r>
      <w:r w:rsidRPr="00A42687">
        <w:rPr>
          <w:rFonts w:cstheme="minorHAnsi"/>
          <w:iCs/>
          <w:color w:val="3B3838" w:themeColor="background2" w:themeShade="40"/>
          <w:sz w:val="24"/>
          <w:szCs w:val="28"/>
        </w:rPr>
        <w:t>СПб ГКУ «Санкт-Петербургский информационно-аналитический центр»</w:t>
      </w:r>
    </w:p>
    <w:p w14:paraId="320AFB29" w14:textId="61212EBB" w:rsidR="00A42687" w:rsidRPr="00D52B6B" w:rsidRDefault="00A42687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7EB68C37" w14:textId="77777777" w:rsidR="00A42687" w:rsidRDefault="00A42687" w:rsidP="00A42687">
      <w:pPr>
        <w:spacing w:after="0" w:line="240" w:lineRule="auto"/>
        <w:ind w:right="284"/>
        <w:rPr>
          <w:rFonts w:eastAsia="Times New Roman" w:cstheme="minorHAnsi"/>
          <w:iCs/>
          <w:color w:val="222222"/>
          <w:sz w:val="24"/>
          <w:szCs w:val="24"/>
          <w:lang w:eastAsia="ru-RU"/>
        </w:rPr>
      </w:pPr>
      <w:r>
        <w:rPr>
          <w:rFonts w:eastAsia="Times New Roman" w:cstheme="minorHAnsi"/>
          <w:iCs/>
          <w:color w:val="222222"/>
          <w:sz w:val="24"/>
          <w:szCs w:val="24"/>
          <w:lang w:eastAsia="ru-RU"/>
        </w:rPr>
        <w:t>Парфентьев Алексей Борисович,</w:t>
      </w:r>
    </w:p>
    <w:p w14:paraId="6C6B2F8A" w14:textId="3C2E1337" w:rsidR="009F2E37" w:rsidRPr="00A42687" w:rsidRDefault="00A42687" w:rsidP="00A42687">
      <w:pPr>
        <w:spacing w:after="0" w:line="240" w:lineRule="auto"/>
        <w:ind w:right="284"/>
        <w:rPr>
          <w:rFonts w:eastAsia="Times New Roman" w:cstheme="minorHAnsi"/>
          <w:iCs/>
          <w:color w:val="222222"/>
          <w:sz w:val="24"/>
          <w:szCs w:val="24"/>
          <w:lang w:eastAsia="ru-RU"/>
        </w:rPr>
      </w:pPr>
      <w:r w:rsidRPr="00A42687">
        <w:rPr>
          <w:rFonts w:eastAsia="Times New Roman" w:cstheme="minorHAnsi"/>
          <w:iCs/>
          <w:color w:val="222222"/>
          <w:sz w:val="24"/>
          <w:szCs w:val="24"/>
          <w:lang w:eastAsia="ru-RU"/>
        </w:rPr>
        <w:t>Заместитель генерального директора по инновационной деятельности</w:t>
      </w:r>
      <w:r>
        <w:rPr>
          <w:rFonts w:eastAsia="Times New Roman" w:cstheme="minorHAnsi"/>
          <w:iCs/>
          <w:color w:val="222222"/>
          <w:sz w:val="24"/>
          <w:szCs w:val="24"/>
          <w:lang w:eastAsia="ru-RU"/>
        </w:rPr>
        <w:t>,</w:t>
      </w:r>
      <w:r w:rsidRPr="00A42687">
        <w:rPr>
          <w:rFonts w:eastAsia="Times New Roman" w:cstheme="minorHAnsi"/>
          <w:iCs/>
          <w:color w:val="222222"/>
          <w:sz w:val="24"/>
          <w:szCs w:val="24"/>
          <w:lang w:eastAsia="ru-RU"/>
        </w:rPr>
        <w:t xml:space="preserve"> "</w:t>
      </w:r>
      <w:proofErr w:type="spellStart"/>
      <w:r w:rsidRPr="00A42687">
        <w:rPr>
          <w:rFonts w:eastAsia="Times New Roman" w:cstheme="minorHAnsi"/>
          <w:iCs/>
          <w:color w:val="222222"/>
          <w:sz w:val="24"/>
          <w:szCs w:val="24"/>
          <w:lang w:eastAsia="ru-RU"/>
        </w:rPr>
        <w:t>СёрчИнформ</w:t>
      </w:r>
      <w:proofErr w:type="spellEnd"/>
      <w:r w:rsidRPr="00A42687">
        <w:rPr>
          <w:rFonts w:eastAsia="Times New Roman" w:cstheme="minorHAnsi"/>
          <w:iCs/>
          <w:color w:val="222222"/>
          <w:sz w:val="24"/>
          <w:szCs w:val="24"/>
          <w:lang w:eastAsia="ru-RU"/>
        </w:rPr>
        <w:t>"</w:t>
      </w:r>
    </w:p>
    <w:p w14:paraId="688E6844" w14:textId="77777777" w:rsidR="00333098" w:rsidRPr="00D52B6B" w:rsidRDefault="00333098" w:rsidP="00B8190E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01479D96" w14:textId="77777777" w:rsidR="00C102A1" w:rsidRPr="00D52B6B" w:rsidRDefault="00C102A1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7832215B" w14:textId="03255321" w:rsidR="00063768" w:rsidRPr="00D52B6B" w:rsidRDefault="00063768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Для получения актуальной информации о мероприятии рекомендуем подписаться на </w:t>
      </w:r>
      <w:r w:rsidR="00C73CFF"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Т</w:t>
      </w: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елеграм-канал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 </w:t>
      </w:r>
      <w:r w:rsidR="00C73CFF" w:rsidRPr="00D52B6B">
        <w:rPr>
          <w:rFonts w:cstheme="minorHAnsi"/>
          <w:iCs/>
          <w:color w:val="3B3838" w:themeColor="background2" w:themeShade="40"/>
          <w:sz w:val="24"/>
          <w:szCs w:val="28"/>
        </w:rPr>
        <w:t>«</w:t>
      </w: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 xml:space="preserve">Техэксперт: Цифровые технологии» 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по ссылке </w:t>
      </w:r>
      <w:hyperlink r:id="rId7" w:history="1">
        <w:r w:rsidRPr="00D52B6B">
          <w:rPr>
            <w:rStyle w:val="a7"/>
            <w:rFonts w:cstheme="minorHAnsi"/>
            <w:iCs/>
            <w:sz w:val="24"/>
            <w:szCs w:val="28"/>
          </w:rPr>
          <w:t>https://t.me/tehekspertit</w:t>
        </w:r>
      </w:hyperlink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658FE00A" w14:textId="77777777" w:rsidR="00063768" w:rsidRPr="00D52B6B" w:rsidRDefault="00063768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</w:p>
    <w:p w14:paraId="7BF28859" w14:textId="36368B6F" w:rsidR="003A569C" w:rsidRPr="00D52B6B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lastRenderedPageBreak/>
        <w:t>ВНИМАНИЕ!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 Вопросы по теме вебинара можно направить заранее: на странице регистрации под кнопкой </w:t>
      </w: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«Задать свой вопрос».</w:t>
      </w:r>
    </w:p>
    <w:p w14:paraId="2265C25C" w14:textId="77777777" w:rsidR="003A569C" w:rsidRPr="00D52B6B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34DDF8D9" w14:textId="77777777" w:rsidR="003A569C" w:rsidRPr="00D52B6B" w:rsidRDefault="003A569C" w:rsidP="003A569C">
      <w:pPr>
        <w:spacing w:after="0" w:line="240" w:lineRule="auto"/>
        <w:ind w:right="284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Как принять участие в вебинаре:</w:t>
      </w:r>
    </w:p>
    <w:p w14:paraId="42A063DD" w14:textId="283EAF59" w:rsidR="003A569C" w:rsidRPr="00D52B6B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1. Пройдите регистрацию по ссылке</w:t>
      </w:r>
      <w:r w:rsidR="008E77D3"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</w:t>
      </w:r>
      <w:hyperlink r:id="rId8" w:history="1">
        <w:r w:rsidR="008E77D3" w:rsidRPr="00D52B6B">
          <w:rPr>
            <w:rStyle w:val="a7"/>
            <w:rFonts w:asciiTheme="minorHAnsi" w:eastAsiaTheme="minorHAnsi" w:hAnsiTheme="minorHAnsi" w:cstheme="minorHAnsi"/>
            <w:iCs/>
            <w:sz w:val="24"/>
            <w:szCs w:val="28"/>
            <w:lang w:eastAsia="en-US"/>
          </w:rPr>
          <w:t>https://cntd.ru/about/events/webinars/it</w:t>
        </w:r>
      </w:hyperlink>
      <w:r w:rsidR="00C73CFF" w:rsidRPr="00D52B6B">
        <w:rPr>
          <w:rStyle w:val="a7"/>
          <w:rFonts w:asciiTheme="minorHAnsi" w:eastAsiaTheme="minorHAnsi" w:hAnsiTheme="minorHAnsi" w:cstheme="minorHAnsi"/>
          <w:iCs/>
          <w:sz w:val="24"/>
          <w:szCs w:val="28"/>
          <w:lang w:eastAsia="en-US"/>
        </w:rPr>
        <w:t>.</w:t>
      </w:r>
    </w:p>
    <w:p w14:paraId="1E23F69F" w14:textId="1BEEE584" w:rsidR="003A569C" w:rsidRPr="00D52B6B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2. </w:t>
      </w:r>
      <w:r w:rsidRPr="00D52B6B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lang w:eastAsia="en-US"/>
        </w:rPr>
        <w:t>ВАЖНО!</w:t>
      </w: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 При регистрации укажите </w:t>
      </w:r>
      <w:r w:rsidRPr="00CE1A23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highlight w:val="yellow"/>
          <w:lang w:eastAsia="en-US"/>
        </w:rPr>
        <w:t xml:space="preserve">КОД: </w:t>
      </w:r>
      <w:r w:rsidR="00CE1A23" w:rsidRPr="00CE1A23">
        <w:rPr>
          <w:rFonts w:asciiTheme="minorHAnsi" w:eastAsiaTheme="minorHAnsi" w:hAnsiTheme="minorHAnsi" w:cstheme="minorHAnsi"/>
          <w:b/>
          <w:iCs/>
          <w:color w:val="3B3838" w:themeColor="background2" w:themeShade="40"/>
          <w:sz w:val="24"/>
          <w:szCs w:val="28"/>
          <w:highlight w:val="yellow"/>
          <w:lang w:eastAsia="en-US"/>
        </w:rPr>
        <w:t>622</w:t>
      </w: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>.</w:t>
      </w:r>
    </w:p>
    <w:p w14:paraId="64B8E35D" w14:textId="77777777" w:rsidR="003A569C" w:rsidRPr="00D52B6B" w:rsidRDefault="003A569C" w:rsidP="003A569C">
      <w:pPr>
        <w:pStyle w:val="ab"/>
        <w:tabs>
          <w:tab w:val="left" w:pos="426"/>
        </w:tabs>
        <w:spacing w:after="0" w:line="240" w:lineRule="auto"/>
        <w:ind w:left="0" w:right="284"/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</w:pPr>
      <w:r w:rsidRPr="00D52B6B">
        <w:rPr>
          <w:rFonts w:asciiTheme="minorHAnsi" w:eastAsiaTheme="minorHAnsi" w:hAnsiTheme="minorHAnsi" w:cstheme="minorHAnsi"/>
          <w:iCs/>
          <w:color w:val="3B3838" w:themeColor="background2" w:themeShade="40"/>
          <w:sz w:val="24"/>
          <w:szCs w:val="28"/>
          <w:lang w:eastAsia="en-US"/>
        </w:rPr>
        <w:t xml:space="preserve">3. После регистрации вы получите письмо с подтверждением участия в вебинаре и ссылку для подключения. </w:t>
      </w:r>
    </w:p>
    <w:p w14:paraId="23F74A11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60E13B80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b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Участие в вебинаре бесплатное.</w:t>
      </w:r>
    </w:p>
    <w:p w14:paraId="3BB488B9" w14:textId="77777777" w:rsidR="003A569C" w:rsidRPr="00D52B6B" w:rsidRDefault="003A569C" w:rsidP="003A569C">
      <w:pPr>
        <w:spacing w:after="0" w:line="240" w:lineRule="auto"/>
        <w:ind w:right="284"/>
        <w:contextualSpacing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>Количество мест ограничено! Регистрация может быть прекращена досрочно в случае достижения максимального количества участников.</w:t>
      </w:r>
    </w:p>
    <w:p w14:paraId="17EDF847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1F5A71D2" w14:textId="23EA0C55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>ВНИМАНИЕ!</w:t>
      </w:r>
      <w:r w:rsidR="00307299" w:rsidRPr="00D52B6B">
        <w:rPr>
          <w:rFonts w:cstheme="minorHAnsi"/>
          <w:b/>
          <w:iCs/>
          <w:color w:val="3B3838" w:themeColor="background2" w:themeShade="40"/>
          <w:sz w:val="24"/>
          <w:szCs w:val="28"/>
        </w:rPr>
        <w:t xml:space="preserve"> </w:t>
      </w:r>
      <w:r w:rsidR="00307299" w:rsidRPr="00D52B6B">
        <w:rPr>
          <w:rFonts w:cstheme="minorHAnsi"/>
          <w:iCs/>
          <w:color w:val="3B3838" w:themeColor="background2" w:themeShade="40"/>
          <w:sz w:val="24"/>
          <w:szCs w:val="28"/>
          <w:u w:val="single"/>
        </w:rPr>
        <w:t>П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  <w:u w:val="single"/>
        </w:rPr>
        <w:t>одробная информация о регистрации и технических требованиях находится ниже.</w:t>
      </w:r>
    </w:p>
    <w:p w14:paraId="6BCD3757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3AD0EB55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Слушатели вебинара смогут получить электронный сертификат участника. </w:t>
      </w:r>
    </w:p>
    <w:p w14:paraId="7BE0F6EA" w14:textId="78C8AF37" w:rsidR="003A569C" w:rsidRPr="00D52B6B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Дата проведения вебинара: </w:t>
      </w:r>
      <w:r w:rsidR="00AB72E1">
        <w:rPr>
          <w:rFonts w:cstheme="minorHAnsi"/>
          <w:iCs/>
          <w:color w:val="3B3838" w:themeColor="background2" w:themeShade="40"/>
          <w:sz w:val="24"/>
          <w:szCs w:val="28"/>
        </w:rPr>
        <w:t>26 но</w:t>
      </w:r>
      <w:r w:rsidR="00E13341">
        <w:rPr>
          <w:rFonts w:cstheme="minorHAnsi"/>
          <w:iCs/>
          <w:color w:val="3B3838" w:themeColor="background2" w:themeShade="40"/>
          <w:sz w:val="24"/>
          <w:szCs w:val="28"/>
        </w:rPr>
        <w:t>я</w:t>
      </w:r>
      <w:r w:rsidR="00AB72E1">
        <w:rPr>
          <w:rFonts w:cstheme="minorHAnsi"/>
          <w:iCs/>
          <w:color w:val="3B3838" w:themeColor="background2" w:themeShade="40"/>
          <w:sz w:val="24"/>
          <w:szCs w:val="28"/>
        </w:rPr>
        <w:t>бря</w:t>
      </w:r>
      <w:r w:rsidR="00C102A1"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 2025</w:t>
      </w:r>
      <w:r w:rsidR="00307299"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 г. 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с 10:00 до </w:t>
      </w:r>
      <w:r w:rsidR="00333098" w:rsidRPr="00D52B6B">
        <w:rPr>
          <w:rFonts w:cstheme="minorHAnsi"/>
          <w:iCs/>
          <w:color w:val="3B3838" w:themeColor="background2" w:themeShade="40"/>
          <w:sz w:val="24"/>
          <w:szCs w:val="28"/>
        </w:rPr>
        <w:t>12</w:t>
      </w:r>
      <w:r w:rsidR="00C102A1" w:rsidRPr="00D52B6B">
        <w:rPr>
          <w:rFonts w:cstheme="minorHAnsi"/>
          <w:iCs/>
          <w:color w:val="3B3838" w:themeColor="background2" w:themeShade="40"/>
          <w:sz w:val="24"/>
          <w:szCs w:val="28"/>
        </w:rPr>
        <w:t>:30</w:t>
      </w: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 (мск)</w:t>
      </w:r>
      <w:r w:rsidR="00C73CFF" w:rsidRPr="00D52B6B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006D6373" w14:textId="77777777" w:rsidR="003A569C" w:rsidRPr="00D52B6B" w:rsidRDefault="003A569C" w:rsidP="003A569C">
      <w:pPr>
        <w:spacing w:after="0" w:line="240" w:lineRule="auto"/>
        <w:ind w:right="284"/>
        <w:jc w:val="both"/>
        <w:rPr>
          <w:rFonts w:cstheme="minorHAnsi"/>
          <w:iCs/>
          <w:color w:val="3B3838" w:themeColor="background2" w:themeShade="40"/>
          <w:sz w:val="24"/>
          <w:szCs w:val="28"/>
        </w:rPr>
      </w:pPr>
    </w:p>
    <w:p w14:paraId="7F8CF097" w14:textId="558113B0" w:rsidR="006056B7" w:rsidRPr="00D52B6B" w:rsidRDefault="003A569C" w:rsidP="003A569C">
      <w:pPr>
        <w:spacing w:after="0" w:line="240" w:lineRule="auto"/>
        <w:ind w:right="284"/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 xml:space="preserve">В случае возникновения вопросов по регистрации на вебинар свяжитесь с модератором, отправив запрос на адрес </w:t>
      </w:r>
      <w:hyperlink r:id="rId9" w:history="1">
        <w:r w:rsidRPr="00D52B6B">
          <w:rPr>
            <w:rFonts w:cstheme="minorHAnsi"/>
            <w:b/>
            <w:iCs/>
            <w:color w:val="3B3838" w:themeColor="background2" w:themeShade="40"/>
            <w:sz w:val="24"/>
            <w:szCs w:val="28"/>
          </w:rPr>
          <w:t>webinar@kodeks.ru</w:t>
        </w:r>
      </w:hyperlink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t>.</w:t>
      </w:r>
    </w:p>
    <w:p w14:paraId="53DD2EA3" w14:textId="77777777" w:rsidR="006056B7" w:rsidRPr="00D52B6B" w:rsidRDefault="006056B7">
      <w:pPr>
        <w:rPr>
          <w:rFonts w:cstheme="minorHAnsi"/>
          <w:iCs/>
          <w:color w:val="3B3838" w:themeColor="background2" w:themeShade="40"/>
          <w:sz w:val="24"/>
          <w:szCs w:val="28"/>
        </w:rPr>
      </w:pPr>
      <w:r w:rsidRPr="00D52B6B">
        <w:rPr>
          <w:rFonts w:cstheme="minorHAnsi"/>
          <w:iCs/>
          <w:color w:val="3B3838" w:themeColor="background2" w:themeShade="40"/>
          <w:sz w:val="24"/>
          <w:szCs w:val="28"/>
        </w:rPr>
        <w:br w:type="page"/>
      </w:r>
    </w:p>
    <w:p w14:paraId="2237A78A" w14:textId="5081EAEF" w:rsidR="006056B7" w:rsidRPr="00D52B6B" w:rsidRDefault="006056B7" w:rsidP="006056B7">
      <w:pPr>
        <w:numPr>
          <w:ilvl w:val="0"/>
          <w:numId w:val="4"/>
        </w:numPr>
        <w:suppressAutoHyphens/>
        <w:autoSpaceDE w:val="0"/>
        <w:spacing w:after="0" w:line="240" w:lineRule="auto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  <w:u w:val="single"/>
        </w:rPr>
        <w:lastRenderedPageBreak/>
        <w:t>На странице вебинара нажмите кнопку «Принять участие в вебинаре»</w:t>
      </w:r>
      <w:r w:rsidR="00C73CFF" w:rsidRPr="00D52B6B">
        <w:rPr>
          <w:rFonts w:eastAsia="Times New Roman" w:cstheme="minorHAnsi"/>
          <w:b/>
          <w:color w:val="000000"/>
          <w:sz w:val="24"/>
          <w:szCs w:val="24"/>
          <w:u w:val="single"/>
        </w:rPr>
        <w:t>.</w:t>
      </w:r>
    </w:p>
    <w:p w14:paraId="4C2321AA" w14:textId="77777777" w:rsidR="006056B7" w:rsidRPr="00D52B6B" w:rsidRDefault="006056B7" w:rsidP="006056B7">
      <w:pPr>
        <w:rPr>
          <w:rFonts w:eastAsia="Times New Roman" w:cstheme="minorHAnsi"/>
          <w:b/>
          <w:color w:val="000000"/>
          <w:sz w:val="24"/>
          <w:szCs w:val="24"/>
          <w:u w:val="single"/>
        </w:rPr>
      </w:pPr>
    </w:p>
    <w:p w14:paraId="7ACF4A00" w14:textId="35439EA0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  <w:r w:rsidRPr="00D52B6B">
        <w:rPr>
          <w:rFonts w:eastAsia="Times New Roman" w:cstheme="minorHAnsi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7530C0A" wp14:editId="22626EDB">
            <wp:extent cx="6477000" cy="2847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2" r="-5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47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6DAA2" w14:textId="77777777" w:rsidR="006056B7" w:rsidRPr="00D52B6B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080E63C7" w14:textId="77777777" w:rsidR="006056B7" w:rsidRPr="00D52B6B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B168490" w14:textId="77777777" w:rsidR="006056B7" w:rsidRPr="00D52B6B" w:rsidRDefault="006056B7" w:rsidP="006056B7">
      <w:pPr>
        <w:autoSpaceDE w:val="0"/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19E855CA" w14:textId="77777777" w:rsidR="006056B7" w:rsidRPr="00D52B6B" w:rsidRDefault="006056B7" w:rsidP="006056B7">
      <w:pPr>
        <w:numPr>
          <w:ilvl w:val="0"/>
          <w:numId w:val="4"/>
        </w:numPr>
        <w:suppressAutoHyphens/>
        <w:autoSpaceDE w:val="0"/>
        <w:spacing w:after="0" w:line="240" w:lineRule="auto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  <w:u w:val="single"/>
        </w:rPr>
        <w:t>В появившемся всплывающем окне выберите соответствующий вариант:</w:t>
      </w:r>
    </w:p>
    <w:p w14:paraId="012FF92F" w14:textId="1FA3C521" w:rsidR="006056B7" w:rsidRPr="00D52B6B" w:rsidRDefault="006056B7" w:rsidP="006056B7">
      <w:pPr>
        <w:autoSpaceDE w:val="0"/>
        <w:spacing w:after="0" w:line="240" w:lineRule="auto"/>
        <w:ind w:left="1080"/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  <w:r w:rsidRPr="00D52B6B">
        <w:rPr>
          <w:rFonts w:eastAsia="Times New Roman" w:cstheme="minorHAnsi"/>
          <w:b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7801B9E4" wp14:editId="2D794048">
            <wp:extent cx="5514975" cy="2352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352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288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E5AECE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013F5D2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6E593BB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606162B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131526E8" w14:textId="596DE489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67E5524E" w14:textId="639361CF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81C3C7C" w14:textId="5E49254E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37290D6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2D8241A3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p w14:paraId="791CDC42" w14:textId="77777777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460"/>
      </w:tblGrid>
      <w:tr w:rsidR="006056B7" w:rsidRPr="00D52B6B" w14:paraId="24A17589" w14:textId="77777777" w:rsidTr="00497222">
        <w:tc>
          <w:tcPr>
            <w:tcW w:w="10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633ACC35" w14:textId="77777777" w:rsidR="006056B7" w:rsidRPr="00D52B6B" w:rsidRDefault="006056B7" w:rsidP="00497222">
            <w:pPr>
              <w:snapToGrid w:val="0"/>
              <w:spacing w:after="0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  <w:p w14:paraId="61B8ED63" w14:textId="77777777" w:rsidR="006056B7" w:rsidRPr="00D52B6B" w:rsidRDefault="006056B7" w:rsidP="00497222">
            <w:pPr>
              <w:autoSpaceDE w:val="0"/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</w:pP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ЕСЛИ ВЫ </w:t>
            </w: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  <w:t>НЕ</w:t>
            </w: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ЗАРЕГИСТРИРОВАНЫ НА ОФИЦИАЛЬНОМ ПОРТАЛЕ «ТЕХЭКСПЕРТ»</w:t>
            </w:r>
            <w:r w:rsidRPr="00D52B6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Pr="00D52B6B">
                <w:rPr>
                  <w:rStyle w:val="a7"/>
                  <w:rFonts w:eastAsia="Times New Roman" w:cstheme="minorHAnsi"/>
                </w:rPr>
                <w:t>https://my.kodeks.ru/</w:t>
              </w:r>
            </w:hyperlink>
          </w:p>
          <w:p w14:paraId="0E77CA88" w14:textId="77777777" w:rsidR="006056B7" w:rsidRPr="00D52B6B" w:rsidRDefault="006056B7" w:rsidP="00497222">
            <w:pPr>
              <w:autoSpaceDE w:val="0"/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14:paraId="6126D01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1. Нажмите на кнопку «Зарегистрируйтесь».</w:t>
      </w:r>
    </w:p>
    <w:p w14:paraId="290A4C4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B1D7A5E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2. Заполните форму. В поле 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D52B6B">
        <w:rPr>
          <w:rFonts w:eastAsia="Times New Roman" w:cstheme="minorHAnsi"/>
          <w:color w:val="000000"/>
          <w:sz w:val="24"/>
          <w:szCs w:val="24"/>
        </w:rPr>
        <w:t>-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D52B6B">
        <w:rPr>
          <w:rFonts w:eastAsia="Times New Roman" w:cstheme="minorHAnsi"/>
          <w:color w:val="000000"/>
          <w:sz w:val="24"/>
          <w:szCs w:val="24"/>
        </w:rPr>
        <w:t xml:space="preserve"> необходимо ввести действующий 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D52B6B">
        <w:rPr>
          <w:rFonts w:eastAsia="Times New Roman" w:cstheme="minorHAnsi"/>
          <w:color w:val="000000"/>
          <w:sz w:val="24"/>
          <w:szCs w:val="24"/>
        </w:rPr>
        <w:t>-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D52B6B">
        <w:rPr>
          <w:rFonts w:eastAsia="Times New Roman" w:cstheme="minorHAnsi"/>
          <w:color w:val="000000"/>
          <w:sz w:val="24"/>
          <w:szCs w:val="24"/>
        </w:rPr>
        <w:t xml:space="preserve">, в поле пароль – придумать пароль. </w:t>
      </w:r>
    </w:p>
    <w:p w14:paraId="04EC2691" w14:textId="684E6A05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5454CFF" wp14:editId="7105672C">
            <wp:extent cx="3238500" cy="3295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" t="-21" r="-3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95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047E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423C18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3. После отправки формы на указанный адрес электронной почты вам будет направлено письмо со ссылкой для подтверждения 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e</w:t>
      </w:r>
      <w:r w:rsidRPr="00D52B6B">
        <w:rPr>
          <w:rFonts w:eastAsia="Times New Roman" w:cstheme="minorHAnsi"/>
          <w:color w:val="000000"/>
          <w:sz w:val="24"/>
          <w:szCs w:val="24"/>
        </w:rPr>
        <w:t>-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mail</w:t>
      </w:r>
      <w:r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0AC48368" w14:textId="5CD68CE9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EA7C580" wp14:editId="57D68C70">
            <wp:extent cx="4010025" cy="2562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56" r="-37" b="-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1F01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F939A5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C95A1A1" w14:textId="3CF33F98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ADB7FA3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36647A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4. Перейдите по ссылке из письма.</w:t>
      </w:r>
    </w:p>
    <w:p w14:paraId="65D87570" w14:textId="016D03CC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0550AAE0" wp14:editId="25171428">
            <wp:extent cx="4067175" cy="2562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35" r="-29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2F5E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D0BEF4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5. После подтверждения регистрации на портале вам откроется форма для регистрации на интересующий вас вебинар. Заполните форму и нажмите «Отправить».</w:t>
      </w:r>
    </w:p>
    <w:p w14:paraId="7DE77797" w14:textId="33586338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02B81218" wp14:editId="1A93CE27">
            <wp:extent cx="3829050" cy="4533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3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3E55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8E26D2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2D3FA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46F09C5D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A27F1A4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18291F7" w14:textId="17AB855D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6. На экране появится сообщение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:</w:t>
      </w:r>
    </w:p>
    <w:p w14:paraId="792682EC" w14:textId="404DFCCB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6A9AD777" wp14:editId="54579DCF">
            <wp:extent cx="6477000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A1E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644F2A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7. После регистрации на вебинар на адрес, указанный в заявке, вам сразу будет отправлено автоматическое письмо с подтверждением регистрации с адреса </w:t>
      </w:r>
      <w:hyperlink r:id="rId18" w:history="1">
        <w:r w:rsidRPr="00D52B6B">
          <w:rPr>
            <w:rStyle w:val="a7"/>
            <w:rFonts w:eastAsia="Times New Roman" w:cstheme="minorHAnsi"/>
          </w:rPr>
          <w:t>invitation@webinar.ru</w:t>
        </w:r>
      </w:hyperlink>
      <w:r w:rsidRPr="00D52B6B">
        <w:rPr>
          <w:rFonts w:eastAsia="Times New Roman" w:cstheme="minorHAnsi"/>
          <w:color w:val="000000"/>
          <w:sz w:val="24"/>
          <w:szCs w:val="24"/>
        </w:rPr>
        <w:t xml:space="preserve"> со ссылкой на участие или кнопкой «Перейти к вебинару».</w:t>
      </w:r>
    </w:p>
    <w:p w14:paraId="0E1E0BC6" w14:textId="59E7FE9F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5148EBA4" wp14:editId="1E486218">
            <wp:extent cx="6486525" cy="3752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752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65E4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3C4ACDB6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CC2A0C0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719DB33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49F18ADE" w14:textId="6E0E3839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328FCFBB" w14:textId="5220F77F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5C3B6AD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269358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10460"/>
      </w:tblGrid>
      <w:tr w:rsidR="006056B7" w:rsidRPr="00D52B6B" w14:paraId="4E1E6870" w14:textId="77777777" w:rsidTr="00497222">
        <w:tc>
          <w:tcPr>
            <w:tcW w:w="10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</w:tcPr>
          <w:p w14:paraId="29381FF7" w14:textId="77777777" w:rsidR="006056B7" w:rsidRPr="00D52B6B" w:rsidRDefault="006056B7" w:rsidP="00497222">
            <w:pPr>
              <w:autoSpaceDE w:val="0"/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ЕСЛИ ВЫ </w:t>
            </w: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</w:rPr>
              <w:t>ЗАРЕГИСТРИРОВАНЫ</w:t>
            </w:r>
            <w:r w:rsidRPr="00D52B6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НА ОФИЦИАЛЬНОМ ПОРТАЛЕ «ТЕХЭКСПЕРТ»</w:t>
            </w:r>
            <w:r w:rsidRPr="00D52B6B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hyperlink r:id="rId20" w:history="1">
              <w:r w:rsidRPr="00D52B6B">
                <w:rPr>
                  <w:rStyle w:val="a7"/>
                  <w:rFonts w:eastAsia="Times New Roman" w:cstheme="minorHAnsi"/>
                </w:rPr>
                <w:t>https://my.kodeks.ru/</w:t>
              </w:r>
            </w:hyperlink>
          </w:p>
          <w:p w14:paraId="692F13FB" w14:textId="77777777" w:rsidR="006056B7" w:rsidRPr="00D52B6B" w:rsidRDefault="006056B7" w:rsidP="00497222">
            <w:pPr>
              <w:autoSpaceDE w:val="0"/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7F996BDF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1. Нажмите на кнопку «Авторизируйтесь».</w:t>
      </w:r>
    </w:p>
    <w:p w14:paraId="3BCC4C63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79B4DE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2. В открывшемся окне введите свой логин и пароль.</w:t>
      </w:r>
    </w:p>
    <w:p w14:paraId="0C086BE4" w14:textId="088929AD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7584C346" wp14:editId="36E7ADDA">
            <wp:extent cx="3457575" cy="2333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4" r="-29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33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BC8E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E916C4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3. Нажмите кнопку «Зарегистрироваться на вебинар». После вам откроется форма для регистрации на интересующий вас вебинар. Заполните форму и нажмите «Отправить». </w:t>
      </w:r>
    </w:p>
    <w:p w14:paraId="5BF4A235" w14:textId="5A5FC6F8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444653" wp14:editId="2D95C92D">
            <wp:extent cx="3562350" cy="417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18" cy="41804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FBC2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ECA1F0D" w14:textId="77777777" w:rsidR="006056B7" w:rsidRPr="00D52B6B" w:rsidRDefault="006056B7" w:rsidP="006056B7">
      <w:pPr>
        <w:autoSpaceDE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BB87284" w14:textId="77777777" w:rsidR="006056B7" w:rsidRPr="00D52B6B" w:rsidRDefault="006056B7" w:rsidP="006056B7">
      <w:pPr>
        <w:autoSpaceDE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37E2B38F" w14:textId="5B1625E4" w:rsidR="006056B7" w:rsidRPr="00D52B6B" w:rsidRDefault="006056B7" w:rsidP="006056B7">
      <w:pPr>
        <w:autoSpaceDE w:val="0"/>
        <w:spacing w:after="0" w:line="240" w:lineRule="auto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4. На экране появится сообщение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:</w:t>
      </w:r>
    </w:p>
    <w:p w14:paraId="0F0F4B0C" w14:textId="1BE930CD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334A953A" wp14:editId="7278B5F3">
            <wp:extent cx="64770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EB385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6F9DCF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A9DEB6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75CD72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lastRenderedPageBreak/>
        <w:t xml:space="preserve">5. После регистрации на вебинар на адрес, указанный в заявке, вам сразу будет отправлено автоматическое письмо с подтверждением регистрации с адреса </w:t>
      </w:r>
      <w:hyperlink r:id="rId22" w:history="1">
        <w:r w:rsidRPr="00D52B6B">
          <w:rPr>
            <w:rStyle w:val="a7"/>
            <w:rFonts w:eastAsia="Times New Roman" w:cstheme="minorHAnsi"/>
            <w:sz w:val="24"/>
            <w:szCs w:val="24"/>
          </w:rPr>
          <w:t>invitation@webinar.ru</w:t>
        </w:r>
      </w:hyperlink>
      <w:r w:rsidRPr="00D52B6B">
        <w:rPr>
          <w:rFonts w:eastAsia="Times New Roman" w:cstheme="minorHAnsi"/>
          <w:color w:val="000000"/>
          <w:sz w:val="24"/>
          <w:szCs w:val="24"/>
        </w:rPr>
        <w:t xml:space="preserve"> со ссылкой на участие или кнопкой «Перейти к вебинару».</w:t>
      </w:r>
    </w:p>
    <w:p w14:paraId="3FB72CB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13A523F" w14:textId="36F9DC27" w:rsidR="006056B7" w:rsidRPr="00D52B6B" w:rsidRDefault="006056B7" w:rsidP="006056B7">
      <w:pPr>
        <w:autoSpaceDE w:val="0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52B6B">
        <w:rPr>
          <w:rFonts w:eastAsia="Times New Roman" w:cstheme="minorHAnsi"/>
          <w:noProof/>
          <w:color w:val="000000"/>
          <w:sz w:val="24"/>
          <w:szCs w:val="24"/>
          <w:lang w:eastAsia="ru-RU"/>
        </w:rPr>
        <w:drawing>
          <wp:inline distT="0" distB="0" distL="0" distR="0" wp14:anchorId="4F4B98F4" wp14:editId="4E7D462C">
            <wp:extent cx="5086350" cy="2943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4" r="-8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4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33D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93ADFB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2A58D4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7429CB2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0263D31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4CFBFC51" w14:textId="0729ED93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2A8EE57E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  <w:color w:val="000000"/>
          <w:sz w:val="24"/>
          <w:szCs w:val="24"/>
        </w:rPr>
      </w:pPr>
    </w:p>
    <w:p w14:paraId="2C443111" w14:textId="7A0B9CE5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cstheme="minorHAnsi"/>
          <w:b/>
          <w:color w:val="000000"/>
          <w:sz w:val="24"/>
          <w:szCs w:val="24"/>
        </w:rPr>
        <w:t>ВАЖНО!</w:t>
      </w:r>
    </w:p>
    <w:p w14:paraId="4F1B15A4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5D1A24D2" w14:textId="6ABEA855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Если </w:t>
      </w:r>
      <w:r w:rsidR="00C73CFF" w:rsidRPr="00D52B6B">
        <w:rPr>
          <w:rFonts w:eastAsia="Times New Roman" w:cstheme="minorHAnsi"/>
          <w:color w:val="000000"/>
          <w:sz w:val="24"/>
          <w:szCs w:val="24"/>
        </w:rPr>
        <w:t>в</w:t>
      </w:r>
      <w:r w:rsidRPr="00D52B6B">
        <w:rPr>
          <w:rFonts w:eastAsia="Times New Roman" w:cstheme="minorHAnsi"/>
          <w:color w:val="000000"/>
          <w:sz w:val="24"/>
          <w:szCs w:val="24"/>
        </w:rPr>
        <w:t>ы не получили ссылку в течение 30 минут после регистрации, проверьте папку «Спам». Если письма в этой папке нет, попробуйте зарегистрироваться еще раз на другой е-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mail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>. Лучше регистрироваться с использованием почтовых адресов, созданных на общедоступных почтовых сервисах (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mail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, 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gmail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, 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yandex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и др.), и не использовать корпоративные сети, т.к. корпоративные почтовые ящики могут не пропускать автоматические письма со ссылками с посторонних ресурсов.</w:t>
      </w:r>
    </w:p>
    <w:p w14:paraId="4F0369E0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1018B3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Не передавайте ссылку на участие в вебинаре и не пересылайте письмо, которое вы получили после регистрации, третьим лицам. Это может скомпрометировать ваши персональные данные. Помните, что вход на мероприятие по уникальной ссылке возможен только для одного участника.</w:t>
      </w:r>
    </w:p>
    <w:p w14:paraId="4345C85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6722AC6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Если вы не получили письмо,</w:t>
      </w:r>
      <w:r w:rsidRPr="00D52B6B">
        <w:rPr>
          <w:rFonts w:eastAsia="Times New Roman" w:cstheme="minorHAnsi"/>
          <w:color w:val="000000"/>
          <w:sz w:val="24"/>
          <w:szCs w:val="24"/>
        </w:rPr>
        <w:t xml:space="preserve"> подтверждающее вашу регистрацию, проверьте в почте папку «Спам». Если в спаме писем нет, свяжитесь с модератором вебинара, отправив запрос на</w:t>
      </w:r>
      <w:r w:rsidRPr="00D52B6B">
        <w:rPr>
          <w:rFonts w:cstheme="minorHAnsi"/>
          <w:color w:val="444444"/>
          <w:sz w:val="23"/>
          <w:szCs w:val="23"/>
        </w:rPr>
        <w:t> </w:t>
      </w:r>
      <w:hyperlink r:id="rId23" w:history="1">
        <w:r w:rsidRPr="00D52B6B">
          <w:rPr>
            <w:rStyle w:val="a7"/>
            <w:rFonts w:cstheme="minorHAnsi"/>
            <w:color w:val="FF7200"/>
            <w:sz w:val="23"/>
            <w:szCs w:val="23"/>
          </w:rPr>
          <w:t>webinar@kodeks.ru</w:t>
        </w:r>
      </w:hyperlink>
    </w:p>
    <w:p w14:paraId="383C071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</w:p>
    <w:p w14:paraId="71E8CEE0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</w:p>
    <w:p w14:paraId="0B55593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44B8357" w14:textId="77777777" w:rsidR="006056B7" w:rsidRPr="00D52B6B" w:rsidRDefault="006056B7" w:rsidP="006056B7">
      <w:pPr>
        <w:spacing w:after="0" w:line="240" w:lineRule="auto"/>
        <w:jc w:val="center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  <w:u w:val="single"/>
        </w:rPr>
        <w:t>ТРЕБОВАНИЯ К СЕТИ И ОБОРУДОВАНИЮ</w:t>
      </w:r>
    </w:p>
    <w:p w14:paraId="3FFA98F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  <w:u w:val="single"/>
        </w:rPr>
      </w:pPr>
    </w:p>
    <w:p w14:paraId="0BCA2474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Требования к сети</w:t>
      </w:r>
    </w:p>
    <w:p w14:paraId="64E533E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4804325A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Сервис </w:t>
      </w:r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Webinar</w:t>
      </w:r>
      <w:r w:rsidRPr="00D52B6B">
        <w:rPr>
          <w:rFonts w:eastAsia="Times New Roman" w:cstheme="minorHAnsi"/>
          <w:color w:val="000000"/>
          <w:sz w:val="24"/>
          <w:szCs w:val="24"/>
        </w:rPr>
        <w:t>.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  <w:lang w:val="en-US"/>
        </w:rPr>
        <w:t>ru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использует различные современные технологии, которые частично или полностью могут быть ограничены в корпоративных сетях в соответствии с принятыми в них сетевыми политиками безопасности.</w:t>
      </w:r>
    </w:p>
    <w:p w14:paraId="640C8AF3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В этом случае необходимо добавить используемые порты/протоколы и IP-адреса в список исключений.</w:t>
      </w:r>
    </w:p>
    <w:p w14:paraId="503B677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</w:p>
    <w:p w14:paraId="11FD1C3F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IP-адреса</w:t>
      </w:r>
    </w:p>
    <w:p w14:paraId="36315276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37.130.192.0/22</w:t>
      </w:r>
    </w:p>
    <w:p w14:paraId="1D354DD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185.45.80.0/22</w:t>
      </w:r>
    </w:p>
    <w:p w14:paraId="20F7E3D6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  <w:b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Порты/протоколы</w:t>
      </w:r>
    </w:p>
    <w:p w14:paraId="60EC3B1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80/HTTP</w:t>
      </w:r>
    </w:p>
    <w:p w14:paraId="61A3E3F4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443/TCP</w:t>
      </w:r>
    </w:p>
    <w:p w14:paraId="676CF87B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443/UDP</w:t>
      </w:r>
    </w:p>
    <w:p w14:paraId="5A8575A7" w14:textId="54DCC3C4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Сервис может некорректно работать при использовании </w:t>
      </w:r>
      <w:r w:rsidR="00C73CFF" w:rsidRPr="00D52B6B">
        <w:rPr>
          <w:rFonts w:eastAsia="Times New Roman" w:cstheme="minorHAnsi"/>
          <w:color w:val="000000"/>
          <w:sz w:val="24"/>
          <w:szCs w:val="24"/>
        </w:rPr>
        <w:t>прокси</w:t>
      </w:r>
      <w:r w:rsidRPr="00D52B6B">
        <w:rPr>
          <w:rFonts w:eastAsia="Times New Roman" w:cstheme="minorHAnsi"/>
          <w:color w:val="000000"/>
          <w:sz w:val="24"/>
          <w:szCs w:val="24"/>
        </w:rPr>
        <w:t xml:space="preserve">-серверов и других специфичных ограничений сети. </w:t>
      </w:r>
    </w:p>
    <w:p w14:paraId="4CFF61E2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C5AE940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Рекомендуемая свободная ширина интернет-канала</w:t>
      </w:r>
    </w:p>
    <w:p w14:paraId="46B32766" w14:textId="77A28CEE" w:rsidR="006056B7" w:rsidRPr="00D52B6B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Низкое (640x360, 30 </w:t>
      </w:r>
      <w:proofErr w:type="gramStart"/>
      <w:r w:rsidRPr="00D52B6B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D52B6B">
        <w:rPr>
          <w:rFonts w:eastAsia="Times New Roman" w:cstheme="minorHAnsi"/>
          <w:color w:val="000000"/>
          <w:sz w:val="24"/>
          <w:szCs w:val="24"/>
        </w:rPr>
        <w:t>с) – 500 Кбит/с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61FB444D" w14:textId="3205889D" w:rsidR="006056B7" w:rsidRPr="00D52B6B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Среднее (960x540, 30 </w:t>
      </w:r>
      <w:proofErr w:type="gramStart"/>
      <w:r w:rsidRPr="00D52B6B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D52B6B">
        <w:rPr>
          <w:rFonts w:eastAsia="Times New Roman" w:cstheme="minorHAnsi"/>
          <w:color w:val="000000"/>
          <w:sz w:val="24"/>
          <w:szCs w:val="24"/>
        </w:rPr>
        <w:t>с) – 900 Кбит/с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7F782C6A" w14:textId="1956B625" w:rsidR="006056B7" w:rsidRPr="00D52B6B" w:rsidRDefault="006056B7" w:rsidP="006056B7">
      <w:pPr>
        <w:numPr>
          <w:ilvl w:val="0"/>
          <w:numId w:val="3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Высокое (1280x720, 30 </w:t>
      </w:r>
      <w:proofErr w:type="gramStart"/>
      <w:r w:rsidRPr="00D52B6B">
        <w:rPr>
          <w:rFonts w:eastAsia="Times New Roman" w:cstheme="minorHAnsi"/>
          <w:color w:val="000000"/>
          <w:sz w:val="24"/>
          <w:szCs w:val="24"/>
        </w:rPr>
        <w:t>кадр./</w:t>
      </w:r>
      <w:proofErr w:type="gramEnd"/>
      <w:r w:rsidRPr="00D52B6B">
        <w:rPr>
          <w:rFonts w:eastAsia="Times New Roman" w:cstheme="minorHAnsi"/>
          <w:color w:val="000000"/>
          <w:sz w:val="24"/>
          <w:szCs w:val="24"/>
        </w:rPr>
        <w:t>с) – 1700 Кбит/с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404CD4A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E878F3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Требования к оборудованию</w:t>
      </w:r>
    </w:p>
    <w:p w14:paraId="118D3A4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i/>
          <w:color w:val="000000"/>
          <w:sz w:val="24"/>
          <w:szCs w:val="24"/>
        </w:rPr>
        <w:t>Рекомендуемые</w:t>
      </w:r>
    </w:p>
    <w:p w14:paraId="720233DF" w14:textId="2E966B61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Процессор: Intel Core i5 6-го поколения или аналогичный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598CF00A" w14:textId="5BA23C15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Оперативная память: 8 ГБ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0EE19D8E" w14:textId="79E7D548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Разрешение экрана: 1920×1080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006615F9" w14:textId="77777777" w:rsidR="006056B7" w:rsidRPr="00D52B6B" w:rsidRDefault="006056B7" w:rsidP="006056B7">
      <w:pPr>
        <w:autoSpaceDE w:val="0"/>
        <w:spacing w:after="0" w:line="240" w:lineRule="auto"/>
        <w:ind w:left="7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765AC93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i/>
          <w:color w:val="000000"/>
          <w:sz w:val="24"/>
          <w:szCs w:val="24"/>
        </w:rPr>
        <w:t>Минимальные</w:t>
      </w:r>
    </w:p>
    <w:p w14:paraId="429A694E" w14:textId="4DEE1B53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Процессор: Intel Core i3 6-го поколения или аналогичный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38C6BEC3" w14:textId="429B15D8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Оперативная память: 4 ГБ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3B91081F" w14:textId="52A1DF60" w:rsidR="006056B7" w:rsidRPr="00D52B6B" w:rsidRDefault="006056B7" w:rsidP="00C73CFF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Разрешение экрана: 1024</w:t>
      </w:r>
      <w:r w:rsidR="00C73CFF" w:rsidRPr="00D52B6B">
        <w:rPr>
          <w:rFonts w:eastAsia="Times New Roman" w:cstheme="minorHAnsi"/>
          <w:color w:val="000000"/>
          <w:sz w:val="24"/>
          <w:szCs w:val="24"/>
        </w:rPr>
        <w:t>×</w:t>
      </w:r>
      <w:r w:rsidRPr="00D52B6B">
        <w:rPr>
          <w:rFonts w:eastAsia="Times New Roman" w:cstheme="minorHAnsi"/>
          <w:color w:val="000000"/>
          <w:sz w:val="24"/>
          <w:szCs w:val="24"/>
        </w:rPr>
        <w:t>768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45F15977" w14:textId="77777777" w:rsidR="006056B7" w:rsidRPr="00D52B6B" w:rsidRDefault="006056B7" w:rsidP="006056B7">
      <w:pPr>
        <w:numPr>
          <w:ilvl w:val="0"/>
          <w:numId w:val="6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Работа сервиса на более слабом клиентском оборудовании не гарантируется и возможна с ограничениями. </w:t>
      </w:r>
    </w:p>
    <w:p w14:paraId="5701F9A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01D36A31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Аудио- и видеоустройства</w:t>
      </w:r>
    </w:p>
    <w:p w14:paraId="269D8A35" w14:textId="270352E6" w:rsidR="006056B7" w:rsidRPr="00D52B6B" w:rsidRDefault="006056B7" w:rsidP="006056B7">
      <w:pPr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Наушники или колонки (для просмотра вебинара)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04CBD3C6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1A88061C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Требования к программному обеспечению пользователя</w:t>
      </w:r>
    </w:p>
    <w:p w14:paraId="6F5F15F8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i/>
          <w:color w:val="000000"/>
          <w:sz w:val="24"/>
          <w:szCs w:val="24"/>
        </w:rPr>
        <w:t>Браузер. Последние на текущий момент версии:</w:t>
      </w:r>
    </w:p>
    <w:p w14:paraId="2DDAB4F8" w14:textId="4590000B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 xml:space="preserve">Google </w:t>
      </w: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Chrome</w:t>
      </w:r>
      <w:proofErr w:type="spellEnd"/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3A5D5AE5" w14:textId="405E9291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lastRenderedPageBreak/>
        <w:t>Яндекс.Браузер</w:t>
      </w:r>
      <w:proofErr w:type="spellEnd"/>
      <w:r w:rsidR="001D439A"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2A74E400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en-US"/>
        </w:rPr>
      </w:pPr>
    </w:p>
    <w:p w14:paraId="615BA18D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Операционная система</w:t>
      </w:r>
    </w:p>
    <w:p w14:paraId="135177FD" w14:textId="0729A616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Минимальные поддерживаемые версии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:</w:t>
      </w:r>
    </w:p>
    <w:p w14:paraId="3774EF9D" w14:textId="45820745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Windows 7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1C19378C" w14:textId="3FCEB899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macOS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10.10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0E74C3B7" w14:textId="2DBC9370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iOS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10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3084EC65" w14:textId="497292BC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Android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5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766D98E8" w14:textId="77777777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Работа сервиса в ОС семейства Linux возможна, но не гарантируется.</w:t>
      </w:r>
    </w:p>
    <w:p w14:paraId="659001A7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609C49CB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Используемые протоколы и кодеки</w:t>
      </w:r>
    </w:p>
    <w:p w14:paraId="66C7E0B0" w14:textId="4B742378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WebRTC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 xml:space="preserve"> (H.264/Opus)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;</w:t>
      </w:r>
    </w:p>
    <w:p w14:paraId="1D03A804" w14:textId="41817F05" w:rsidR="006056B7" w:rsidRPr="00D52B6B" w:rsidRDefault="006056B7" w:rsidP="006056B7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cstheme="minorHAnsi"/>
        </w:rPr>
      </w:pPr>
      <w:proofErr w:type="spellStart"/>
      <w:r w:rsidRPr="00D52B6B">
        <w:rPr>
          <w:rFonts w:eastAsia="Times New Roman" w:cstheme="minorHAnsi"/>
          <w:color w:val="000000"/>
          <w:sz w:val="24"/>
          <w:szCs w:val="24"/>
        </w:rPr>
        <w:t>Энкодер</w:t>
      </w:r>
      <w:proofErr w:type="spellEnd"/>
      <w:r w:rsidRPr="00D52B6B">
        <w:rPr>
          <w:rFonts w:eastAsia="Times New Roman" w:cstheme="minorHAnsi"/>
          <w:color w:val="000000"/>
          <w:sz w:val="24"/>
          <w:szCs w:val="24"/>
        </w:rPr>
        <w:t>: RTMP/RTMPS (H.264/AAC)</w:t>
      </w:r>
      <w:r w:rsidR="001D439A" w:rsidRPr="00D52B6B">
        <w:rPr>
          <w:rFonts w:eastAsia="Times New Roman" w:cstheme="minorHAnsi"/>
          <w:color w:val="000000"/>
          <w:sz w:val="24"/>
          <w:szCs w:val="24"/>
        </w:rPr>
        <w:t>.</w:t>
      </w:r>
    </w:p>
    <w:p w14:paraId="30516065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CEBCC59" w14:textId="77777777" w:rsidR="006056B7" w:rsidRPr="00D52B6B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b/>
          <w:color w:val="000000"/>
          <w:sz w:val="24"/>
          <w:szCs w:val="24"/>
        </w:rPr>
        <w:t>Шифрование трафика</w:t>
      </w:r>
    </w:p>
    <w:p w14:paraId="3D0B3B03" w14:textId="77777777" w:rsidR="006056B7" w:rsidRPr="00C102A1" w:rsidRDefault="006056B7" w:rsidP="006056B7">
      <w:pPr>
        <w:autoSpaceDE w:val="0"/>
        <w:spacing w:after="0" w:line="240" w:lineRule="auto"/>
        <w:jc w:val="both"/>
        <w:rPr>
          <w:rFonts w:cstheme="minorHAnsi"/>
        </w:rPr>
      </w:pPr>
      <w:r w:rsidRPr="00D52B6B">
        <w:rPr>
          <w:rFonts w:eastAsia="Times New Roman" w:cstheme="minorHAnsi"/>
          <w:color w:val="000000"/>
          <w:sz w:val="24"/>
          <w:szCs w:val="24"/>
        </w:rPr>
        <w:t>Трафик между клиентом и сервером шифруется с использованием TLS, DTLS, SRTP, AES-128, AES-256.</w:t>
      </w:r>
      <w:r w:rsidRPr="00C102A1">
        <w:rPr>
          <w:rFonts w:eastAsia="Times New Roman" w:cstheme="minorHAnsi"/>
          <w:color w:val="000000"/>
          <w:sz w:val="24"/>
          <w:szCs w:val="24"/>
        </w:rPr>
        <w:t> </w:t>
      </w:r>
    </w:p>
    <w:p w14:paraId="72E3C345" w14:textId="77777777" w:rsidR="006056B7" w:rsidRPr="00C102A1" w:rsidRDefault="006056B7" w:rsidP="006056B7">
      <w:pPr>
        <w:spacing w:after="0" w:line="240" w:lineRule="auto"/>
        <w:ind w:right="284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26C71E76" w14:textId="77777777" w:rsidR="006056B7" w:rsidRPr="00C102A1" w:rsidRDefault="006056B7" w:rsidP="006056B7">
      <w:pPr>
        <w:spacing w:after="0" w:line="240" w:lineRule="auto"/>
        <w:ind w:right="284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3FE85A07" w14:textId="77777777" w:rsidR="006056B7" w:rsidRPr="00C102A1" w:rsidRDefault="006056B7" w:rsidP="006056B7">
      <w:pPr>
        <w:spacing w:after="0"/>
        <w:jc w:val="center"/>
        <w:rPr>
          <w:rFonts w:eastAsia="Times New Roman" w:cstheme="minorHAnsi"/>
          <w:b/>
          <w:bCs/>
          <w:color w:val="365F91"/>
          <w:sz w:val="28"/>
          <w:szCs w:val="24"/>
        </w:rPr>
      </w:pPr>
    </w:p>
    <w:p w14:paraId="4FD28B1E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B2FF02A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91D552C" w14:textId="77777777" w:rsidR="006056B7" w:rsidRPr="00C102A1" w:rsidRDefault="006056B7" w:rsidP="006056B7">
      <w:pPr>
        <w:spacing w:after="0" w:line="240" w:lineRule="auto"/>
        <w:ind w:left="-284" w:right="284" w:firstLine="284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55951A0" w14:textId="77777777" w:rsidR="006056B7" w:rsidRPr="00C102A1" w:rsidRDefault="006056B7" w:rsidP="006056B7">
      <w:pPr>
        <w:spacing w:after="0" w:line="240" w:lineRule="auto"/>
        <w:ind w:right="-2"/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5E9D3C64" w14:textId="77777777" w:rsidR="006056B7" w:rsidRPr="00C102A1" w:rsidRDefault="006056B7" w:rsidP="006056B7">
      <w:pPr>
        <w:autoSpaceDE w:val="0"/>
        <w:spacing w:after="0" w:line="240" w:lineRule="auto"/>
        <w:ind w:left="1080"/>
        <w:rPr>
          <w:rFonts w:cstheme="minorHAnsi"/>
        </w:rPr>
      </w:pPr>
    </w:p>
    <w:p w14:paraId="5122BD4A" w14:textId="77777777" w:rsidR="006056B7" w:rsidRPr="00C102A1" w:rsidRDefault="006056B7" w:rsidP="006056B7">
      <w:pPr>
        <w:autoSpaceDE w:val="0"/>
        <w:spacing w:after="0" w:line="240" w:lineRule="auto"/>
        <w:rPr>
          <w:rFonts w:cstheme="minorHAnsi"/>
        </w:rPr>
      </w:pPr>
    </w:p>
    <w:p w14:paraId="3CC4AE7A" w14:textId="77777777" w:rsidR="006056B7" w:rsidRPr="00C102A1" w:rsidRDefault="006056B7" w:rsidP="006056B7">
      <w:pPr>
        <w:autoSpaceDE w:val="0"/>
        <w:spacing w:after="0" w:line="240" w:lineRule="auto"/>
        <w:ind w:left="1080"/>
        <w:rPr>
          <w:rFonts w:cstheme="minorHAnsi"/>
        </w:rPr>
      </w:pPr>
    </w:p>
    <w:p w14:paraId="5D170089" w14:textId="191E98CD" w:rsidR="00B63F5E" w:rsidRPr="00C102A1" w:rsidRDefault="00B63F5E">
      <w:pPr>
        <w:rPr>
          <w:rFonts w:cstheme="minorHAnsi"/>
        </w:rPr>
      </w:pPr>
    </w:p>
    <w:sectPr w:rsidR="00B63F5E" w:rsidRPr="00C102A1" w:rsidSect="003A569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2268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B98CD" w14:textId="77777777" w:rsidR="009C6294" w:rsidRDefault="009C6294" w:rsidP="00F71AB8">
      <w:pPr>
        <w:spacing w:after="0" w:line="240" w:lineRule="auto"/>
      </w:pPr>
      <w:r>
        <w:separator/>
      </w:r>
    </w:p>
  </w:endnote>
  <w:endnote w:type="continuationSeparator" w:id="0">
    <w:p w14:paraId="6DEFB766" w14:textId="77777777" w:rsidR="009C6294" w:rsidRDefault="009C6294" w:rsidP="00F71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96FCC" w14:textId="77777777" w:rsidR="00772228" w:rsidRDefault="007722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36A4C" w14:textId="77777777" w:rsidR="00772228" w:rsidRDefault="0077222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9A53C" w14:textId="77777777" w:rsidR="00772228" w:rsidRDefault="007722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5282E" w14:textId="77777777" w:rsidR="009C6294" w:rsidRDefault="009C6294" w:rsidP="00F71AB8">
      <w:pPr>
        <w:spacing w:after="0" w:line="240" w:lineRule="auto"/>
      </w:pPr>
      <w:r>
        <w:separator/>
      </w:r>
    </w:p>
  </w:footnote>
  <w:footnote w:type="continuationSeparator" w:id="0">
    <w:p w14:paraId="78B6A31B" w14:textId="77777777" w:rsidR="009C6294" w:rsidRDefault="009C6294" w:rsidP="00F71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B1008" w14:textId="77777777" w:rsidR="00772228" w:rsidRDefault="0077222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0CC0" w14:textId="4E47D446" w:rsidR="00F71AB8" w:rsidRDefault="00F71AB8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4A771C0" wp14:editId="6A6D1DCE">
          <wp:simplePos x="0" y="0"/>
          <wp:positionH relativeFrom="column">
            <wp:posOffset>-1066487</wp:posOffset>
          </wp:positionH>
          <wp:positionV relativeFrom="paragraph">
            <wp:posOffset>-463228</wp:posOffset>
          </wp:positionV>
          <wp:extent cx="7591117" cy="10734675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2689" cy="1075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00F14" w14:textId="77777777" w:rsidR="00772228" w:rsidRDefault="0077222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lang w:val="en-U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4"/>
        <w:szCs w:val="24"/>
        <w:lang w:val="ru-RU" w:eastAsia="ru-RU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88A6DF1"/>
    <w:multiLevelType w:val="hybridMultilevel"/>
    <w:tmpl w:val="E11EE4E4"/>
    <w:lvl w:ilvl="0" w:tplc="95F08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499729">
    <w:abstractNumId w:val="5"/>
  </w:num>
  <w:num w:numId="2" w16cid:durableId="1505510446">
    <w:abstractNumId w:val="0"/>
  </w:num>
  <w:num w:numId="3" w16cid:durableId="570582301">
    <w:abstractNumId w:val="1"/>
  </w:num>
  <w:num w:numId="4" w16cid:durableId="1200435693">
    <w:abstractNumId w:val="2"/>
  </w:num>
  <w:num w:numId="5" w16cid:durableId="1415056490">
    <w:abstractNumId w:val="3"/>
  </w:num>
  <w:num w:numId="6" w16cid:durableId="10152294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7CD8"/>
    <w:rsid w:val="00063768"/>
    <w:rsid w:val="00090EEC"/>
    <w:rsid w:val="000951F3"/>
    <w:rsid w:val="000C73B7"/>
    <w:rsid w:val="00113CCE"/>
    <w:rsid w:val="00184A87"/>
    <w:rsid w:val="00195BC0"/>
    <w:rsid w:val="001A4E70"/>
    <w:rsid w:val="001D439A"/>
    <w:rsid w:val="0024616A"/>
    <w:rsid w:val="0025200D"/>
    <w:rsid w:val="00307299"/>
    <w:rsid w:val="00333098"/>
    <w:rsid w:val="003A569C"/>
    <w:rsid w:val="003C68A2"/>
    <w:rsid w:val="003F79E9"/>
    <w:rsid w:val="004E7F6D"/>
    <w:rsid w:val="00515A2E"/>
    <w:rsid w:val="00565D03"/>
    <w:rsid w:val="00593378"/>
    <w:rsid w:val="005E23A5"/>
    <w:rsid w:val="005F2C32"/>
    <w:rsid w:val="006056B7"/>
    <w:rsid w:val="00731CEE"/>
    <w:rsid w:val="00772228"/>
    <w:rsid w:val="007A082D"/>
    <w:rsid w:val="007A31BC"/>
    <w:rsid w:val="007B7CD8"/>
    <w:rsid w:val="00876404"/>
    <w:rsid w:val="008E77D3"/>
    <w:rsid w:val="009C6294"/>
    <w:rsid w:val="009E3762"/>
    <w:rsid w:val="009F2E37"/>
    <w:rsid w:val="00A059F5"/>
    <w:rsid w:val="00A0600D"/>
    <w:rsid w:val="00A42687"/>
    <w:rsid w:val="00A44FF9"/>
    <w:rsid w:val="00AB72E1"/>
    <w:rsid w:val="00B63F5E"/>
    <w:rsid w:val="00B8190E"/>
    <w:rsid w:val="00BF4223"/>
    <w:rsid w:val="00C102A1"/>
    <w:rsid w:val="00C73CFF"/>
    <w:rsid w:val="00C95026"/>
    <w:rsid w:val="00CE1A23"/>
    <w:rsid w:val="00D52B6B"/>
    <w:rsid w:val="00DC72A3"/>
    <w:rsid w:val="00E13341"/>
    <w:rsid w:val="00E60BC1"/>
    <w:rsid w:val="00EB4E03"/>
    <w:rsid w:val="00ED6C02"/>
    <w:rsid w:val="00F71AB8"/>
    <w:rsid w:val="00F72D0A"/>
    <w:rsid w:val="00F76EA0"/>
    <w:rsid w:val="00FD1484"/>
    <w:rsid w:val="00FE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28DCE1"/>
  <w15:docId w15:val="{306CFD8F-1DF5-4FAC-B0B0-273015F6D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1AB8"/>
  </w:style>
  <w:style w:type="paragraph" w:styleId="a5">
    <w:name w:val="footer"/>
    <w:basedOn w:val="a"/>
    <w:link w:val="a6"/>
    <w:uiPriority w:val="99"/>
    <w:unhideWhenUsed/>
    <w:rsid w:val="00F71A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1AB8"/>
  </w:style>
  <w:style w:type="character" w:styleId="a7">
    <w:name w:val="Hyperlink"/>
    <w:rsid w:val="003A569C"/>
    <w:rPr>
      <w:color w:val="0000FF"/>
      <w:u w:val="single"/>
    </w:rPr>
  </w:style>
  <w:style w:type="character" w:styleId="a8">
    <w:name w:val="Emphasis"/>
    <w:uiPriority w:val="20"/>
    <w:qFormat/>
    <w:rsid w:val="003A569C"/>
    <w:rPr>
      <w:i/>
      <w:iCs/>
    </w:rPr>
  </w:style>
  <w:style w:type="paragraph" w:styleId="a9">
    <w:name w:val="Body Text"/>
    <w:basedOn w:val="a"/>
    <w:link w:val="aa"/>
    <w:rsid w:val="003A569C"/>
    <w:pPr>
      <w:suppressAutoHyphens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aa">
    <w:name w:val="Основной текст Знак"/>
    <w:basedOn w:val="a0"/>
    <w:link w:val="a9"/>
    <w:rsid w:val="003A569C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ab">
    <w:name w:val="List Paragraph"/>
    <w:basedOn w:val="a"/>
    <w:qFormat/>
    <w:rsid w:val="003A569C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customStyle="1" w:styleId="formattext">
    <w:name w:val="formattext"/>
    <w:basedOn w:val="a"/>
    <w:rsid w:val="003A5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73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73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6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ntd.ru/about/events/webinars/it" TargetMode="External"/><Relationship Id="rId13" Type="http://schemas.openxmlformats.org/officeDocument/2006/relationships/image" Target="media/image3.png"/><Relationship Id="rId18" Type="http://schemas.openxmlformats.org/officeDocument/2006/relationships/hyperlink" Target="mailto:invitation@webinar.ru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t.me/tehekspertit" TargetMode="External"/><Relationship Id="rId12" Type="http://schemas.openxmlformats.org/officeDocument/2006/relationships/hyperlink" Target="https://my.kodeks.ru/" TargetMode="External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my.kodeks.ru/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ailto:webinar@kodeks.ru" TargetMode="External"/><Relationship Id="rId28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webinar@kodeks.ru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invitation@webinar.ru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Шайхиева Лейсан Мунировна</dc:creator>
  <cp:lastModifiedBy>Игорь Бирюков</cp:lastModifiedBy>
  <cp:revision>21</cp:revision>
  <dcterms:created xsi:type="dcterms:W3CDTF">2025-04-04T05:58:00Z</dcterms:created>
  <dcterms:modified xsi:type="dcterms:W3CDTF">2025-10-30T08:16:00Z</dcterms:modified>
</cp:coreProperties>
</file>