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peopleDocument.xml" ContentType="application/vnd.openxmlformats-officedocument.wordprocessingml.people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84969" w14:textId="3A1AE89B" w:rsidR="004A0C38" w:rsidRDefault="005C3CC3" w:rsidP="005C3CC3">
      <w:pPr>
        <w:spacing w:after="0" w:line="240" w:lineRule="auto"/>
        <w:ind w:firstLine="425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D2C92B2" wp14:editId="355A684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14525" cy="478155"/>
            <wp:effectExtent l="0" t="0" r="9525" b="0"/>
            <wp:wrapSquare wrapText="bothSides"/>
            <wp:docPr id="2" name="image2.jpg" descr="http://www.sromsg.ru/images/Logo_T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http://www.sromsg.ru/images/Logo_TE1.jpg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91452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46C">
        <w:rPr>
          <w:rFonts w:ascii="Arial" w:eastAsia="Arial" w:hAnsi="Arial" w:cs="Arial"/>
          <w:b/>
          <w:color w:val="000000"/>
          <w:sz w:val="20"/>
          <w:szCs w:val="20"/>
        </w:rPr>
        <w:t>Приглашаем принять участие в практическом вебинаре!</w:t>
      </w:r>
    </w:p>
    <w:p w14:paraId="4E2509C0" w14:textId="77777777" w:rsidR="004A0C38" w:rsidRDefault="00E0346C" w:rsidP="005C3CC3">
      <w:pPr>
        <w:spacing w:after="0" w:line="240" w:lineRule="auto"/>
        <w:ind w:firstLine="425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2E74B5" w:themeColor="accent1" w:themeShade="BF"/>
          <w:sz w:val="20"/>
          <w:szCs w:val="20"/>
        </w:rPr>
        <w:t>17 июня</w:t>
      </w:r>
      <w:r>
        <w:rPr>
          <w:rFonts w:ascii="Arial" w:eastAsia="Arial" w:hAnsi="Arial" w:cs="Arial"/>
          <w:b/>
          <w:color w:val="0070C0"/>
          <w:sz w:val="20"/>
          <w:szCs w:val="20"/>
        </w:rPr>
        <w:t xml:space="preserve"> 2025 года в 10:00 </w:t>
      </w:r>
      <w:proofErr w:type="spellStart"/>
      <w:r>
        <w:rPr>
          <w:rFonts w:ascii="Arial" w:eastAsia="Arial" w:hAnsi="Arial" w:cs="Arial"/>
          <w:b/>
          <w:color w:val="0070C0"/>
          <w:sz w:val="20"/>
          <w:szCs w:val="20"/>
        </w:rPr>
        <w:t>мск</w:t>
      </w:r>
      <w:proofErr w:type="spellEnd"/>
    </w:p>
    <w:p w14:paraId="10A3A5E2" w14:textId="5F5312B6" w:rsidR="004A0C38" w:rsidRDefault="00E0346C" w:rsidP="005C3CC3">
      <w:pPr>
        <w:spacing w:after="0" w:line="240" w:lineRule="auto"/>
        <w:ind w:firstLine="42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70C0"/>
          <w:sz w:val="20"/>
          <w:szCs w:val="20"/>
        </w:rPr>
        <w:t>Вход для участников — с 9:</w:t>
      </w:r>
      <w:r>
        <w:rPr>
          <w:rFonts w:ascii="Arial" w:eastAsia="Times New Roman" w:hAnsi="Arial" w:cs="Arial"/>
          <w:b/>
          <w:bCs/>
          <w:color w:val="0070C0"/>
          <w:sz w:val="20"/>
          <w:szCs w:val="20"/>
        </w:rPr>
        <w:t>3</w:t>
      </w:r>
      <w:r>
        <w:rPr>
          <w:rFonts w:ascii="Arial" w:eastAsia="Arial" w:hAnsi="Arial" w:cs="Arial"/>
          <w:b/>
          <w:color w:val="0070C0"/>
          <w:sz w:val="20"/>
          <w:szCs w:val="20"/>
        </w:rPr>
        <w:t xml:space="preserve">0 </w:t>
      </w:r>
      <w:proofErr w:type="spellStart"/>
      <w:r>
        <w:rPr>
          <w:rFonts w:ascii="Arial" w:eastAsia="Arial" w:hAnsi="Arial" w:cs="Arial"/>
          <w:b/>
          <w:color w:val="0070C0"/>
          <w:sz w:val="20"/>
          <w:szCs w:val="20"/>
        </w:rPr>
        <w:t>мск</w:t>
      </w:r>
      <w:proofErr w:type="spellEnd"/>
    </w:p>
    <w:p w14:paraId="61B0243C" w14:textId="77777777" w:rsidR="005C3CC3" w:rsidRDefault="005C3CC3" w:rsidP="005C3CC3">
      <w:pPr>
        <w:spacing w:before="120" w:after="0" w:line="240" w:lineRule="auto"/>
        <w:ind w:firstLine="425"/>
        <w:jc w:val="center"/>
        <w:rPr>
          <w:rFonts w:ascii="Arial" w:hAnsi="Arial" w:cs="Arial"/>
          <w:b/>
          <w:bCs/>
          <w:sz w:val="28"/>
          <w:szCs w:val="28"/>
        </w:rPr>
      </w:pPr>
    </w:p>
    <w:p w14:paraId="711F93F5" w14:textId="38B06219" w:rsidR="004A0C38" w:rsidRDefault="00E0346C" w:rsidP="005C3CC3">
      <w:pPr>
        <w:spacing w:after="0" w:line="240" w:lineRule="auto"/>
        <w:ind w:firstLine="42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Производственный экологический контроль в 2025 году </w:t>
      </w:r>
    </w:p>
    <w:p w14:paraId="36B7F700" w14:textId="2120FE0F" w:rsidR="005C3CC3" w:rsidRDefault="00E0346C" w:rsidP="005C3CC3">
      <w:pPr>
        <w:spacing w:after="0" w:line="240" w:lineRule="auto"/>
        <w:ind w:firstLine="42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без ошибок: от законодательства к практическим решениям</w:t>
      </w:r>
    </w:p>
    <w:p w14:paraId="036776EB" w14:textId="08E4A20A" w:rsidR="004A0C38" w:rsidRPr="005C3CC3" w:rsidRDefault="00E0346C" w:rsidP="005C3CC3">
      <w:pPr>
        <w:spacing w:before="240" w:after="0" w:line="240" w:lineRule="auto"/>
        <w:ind w:firstLine="425"/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5C3CC3">
        <w:rPr>
          <w:rFonts w:ascii="Arial" w:eastAsia="Arial" w:hAnsi="Arial" w:cs="Arial"/>
          <w:b/>
          <w:color w:val="0070C0"/>
          <w:sz w:val="24"/>
          <w:szCs w:val="24"/>
        </w:rPr>
        <w:t>Почему тема актуальна</w:t>
      </w:r>
    </w:p>
    <w:p w14:paraId="30F2DB46" w14:textId="33BD59EE" w:rsidR="004A0C38" w:rsidRPr="00B011B6" w:rsidRDefault="00E0346C" w:rsidP="005C3CC3">
      <w:pPr>
        <w:spacing w:before="120" w:after="0" w:line="240" w:lineRule="auto"/>
        <w:ind w:firstLine="425"/>
        <w:jc w:val="both"/>
        <w:rPr>
          <w:rFonts w:ascii="Arial" w:eastAsia="Arial" w:hAnsi="Arial" w:cs="Arial"/>
          <w:b/>
          <w:sz w:val="20"/>
          <w:szCs w:val="20"/>
        </w:rPr>
      </w:pPr>
      <w:r w:rsidRPr="00B011B6">
        <w:rPr>
          <w:rFonts w:ascii="Arial" w:hAnsi="Arial" w:cs="Arial"/>
          <w:sz w:val="20"/>
          <w:szCs w:val="20"/>
        </w:rPr>
        <w:t xml:space="preserve">Разработка программы </w:t>
      </w:r>
      <w:r w:rsidR="00413670" w:rsidRPr="00B011B6">
        <w:rPr>
          <w:rFonts w:ascii="Arial" w:hAnsi="Arial" w:cs="Arial"/>
          <w:sz w:val="20"/>
          <w:szCs w:val="20"/>
        </w:rPr>
        <w:t>производственного экологического контроля</w:t>
      </w:r>
      <w:r w:rsidR="00433F94">
        <w:rPr>
          <w:rFonts w:ascii="Arial" w:hAnsi="Arial" w:cs="Arial"/>
          <w:sz w:val="20"/>
          <w:szCs w:val="20"/>
        </w:rPr>
        <w:t xml:space="preserve"> (ПЭК)</w:t>
      </w:r>
      <w:r w:rsidRPr="00B011B6">
        <w:rPr>
          <w:rFonts w:ascii="Arial" w:hAnsi="Arial" w:cs="Arial"/>
          <w:sz w:val="20"/>
          <w:szCs w:val="20"/>
        </w:rPr>
        <w:t xml:space="preserve">, </w:t>
      </w:r>
      <w:r w:rsidR="00413670" w:rsidRPr="00B011B6">
        <w:rPr>
          <w:rFonts w:ascii="Arial" w:hAnsi="Arial" w:cs="Arial"/>
          <w:sz w:val="20"/>
          <w:szCs w:val="20"/>
        </w:rPr>
        <w:t xml:space="preserve">его проведение </w:t>
      </w:r>
      <w:r w:rsidRPr="00B011B6">
        <w:rPr>
          <w:rFonts w:ascii="Arial" w:hAnsi="Arial" w:cs="Arial"/>
          <w:sz w:val="20"/>
          <w:szCs w:val="20"/>
        </w:rPr>
        <w:t xml:space="preserve">и обязательная отчетность по результатам </w:t>
      </w:r>
      <w:r w:rsidR="000A6334">
        <w:rPr>
          <w:rFonts w:ascii="Arial" w:hAnsi="Arial" w:cs="Arial"/>
          <w:sz w:val="20"/>
          <w:szCs w:val="20"/>
        </w:rPr>
        <w:t>—</w:t>
      </w:r>
      <w:r w:rsidRPr="00B011B6">
        <w:rPr>
          <w:rFonts w:ascii="Arial" w:hAnsi="Arial" w:cs="Arial"/>
          <w:sz w:val="20"/>
          <w:szCs w:val="20"/>
        </w:rPr>
        <w:t xml:space="preserve"> комплекс взаимосвязанных мероприятий. Их </w:t>
      </w:r>
      <w:r w:rsidR="00413670" w:rsidRPr="00B011B6">
        <w:rPr>
          <w:rFonts w:ascii="Arial" w:hAnsi="Arial" w:cs="Arial"/>
          <w:sz w:val="20"/>
          <w:szCs w:val="20"/>
        </w:rPr>
        <w:t>реализация</w:t>
      </w:r>
      <w:r w:rsidRPr="00B011B6">
        <w:rPr>
          <w:rFonts w:ascii="Arial" w:hAnsi="Arial" w:cs="Arial"/>
          <w:sz w:val="20"/>
          <w:szCs w:val="20"/>
        </w:rPr>
        <w:t xml:space="preserve"> </w:t>
      </w:r>
      <w:r w:rsidR="000A6334">
        <w:rPr>
          <w:rFonts w:ascii="Arial" w:hAnsi="Arial" w:cs="Arial"/>
          <w:sz w:val="20"/>
          <w:szCs w:val="20"/>
        </w:rPr>
        <w:t xml:space="preserve">— </w:t>
      </w:r>
      <w:r w:rsidRPr="00B011B6">
        <w:rPr>
          <w:rFonts w:ascii="Arial" w:hAnsi="Arial" w:cs="Arial"/>
          <w:sz w:val="20"/>
          <w:szCs w:val="20"/>
        </w:rPr>
        <w:t xml:space="preserve">не рекомендация, а законное требование для </w:t>
      </w:r>
      <w:r w:rsidR="005D4002">
        <w:rPr>
          <w:rFonts w:ascii="Arial" w:hAnsi="Arial" w:cs="Arial"/>
          <w:sz w:val="20"/>
          <w:szCs w:val="20"/>
        </w:rPr>
        <w:t xml:space="preserve">всех </w:t>
      </w:r>
      <w:r w:rsidRPr="00B011B6">
        <w:rPr>
          <w:rFonts w:ascii="Arial" w:hAnsi="Arial" w:cs="Arial"/>
          <w:sz w:val="20"/>
          <w:szCs w:val="20"/>
        </w:rPr>
        <w:t xml:space="preserve">объектов I, II и III категории негативного воздействия на окружающую среду, стоящих на </w:t>
      </w:r>
      <w:r w:rsidR="00413670" w:rsidRPr="00B011B6">
        <w:rPr>
          <w:rFonts w:ascii="Arial" w:hAnsi="Arial" w:cs="Arial"/>
          <w:sz w:val="20"/>
          <w:szCs w:val="20"/>
        </w:rPr>
        <w:t xml:space="preserve">гос. </w:t>
      </w:r>
      <w:r w:rsidRPr="00B011B6">
        <w:rPr>
          <w:rFonts w:ascii="Arial" w:hAnsi="Arial" w:cs="Arial"/>
          <w:sz w:val="20"/>
          <w:szCs w:val="20"/>
        </w:rPr>
        <w:t xml:space="preserve">учете. </w:t>
      </w:r>
    </w:p>
    <w:p w14:paraId="04D684E9" w14:textId="5D888495" w:rsidR="00747897" w:rsidRPr="00B011B6" w:rsidRDefault="00433F94" w:rsidP="005C3CC3">
      <w:pPr>
        <w:spacing w:before="120"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этом</w:t>
      </w:r>
      <w:r w:rsidR="00E0346C" w:rsidRPr="00B011B6">
        <w:rPr>
          <w:rFonts w:ascii="Arial" w:hAnsi="Arial" w:cs="Arial"/>
          <w:sz w:val="20"/>
          <w:szCs w:val="20"/>
        </w:rPr>
        <w:t xml:space="preserve"> качество разработанной документации, организация </w:t>
      </w:r>
      <w:r>
        <w:rPr>
          <w:rFonts w:ascii="Arial" w:hAnsi="Arial" w:cs="Arial"/>
          <w:sz w:val="20"/>
          <w:szCs w:val="20"/>
        </w:rPr>
        <w:t>ПЭК</w:t>
      </w:r>
      <w:r w:rsidR="00E0346C" w:rsidRPr="00B011B6">
        <w:rPr>
          <w:rFonts w:ascii="Arial" w:hAnsi="Arial" w:cs="Arial"/>
          <w:sz w:val="20"/>
          <w:szCs w:val="20"/>
        </w:rPr>
        <w:t xml:space="preserve"> и взаимодействие со сторонними лабораториями напрямую влияют на</w:t>
      </w:r>
      <w:r w:rsidR="00413670" w:rsidRPr="00B011B6">
        <w:rPr>
          <w:rFonts w:ascii="Arial" w:eastAsia="Arial" w:hAnsi="Arial" w:cs="Arial"/>
          <w:sz w:val="20"/>
          <w:szCs w:val="20"/>
        </w:rPr>
        <w:t xml:space="preserve"> финансовые риски </w:t>
      </w:r>
      <w:r w:rsidR="00B011B6">
        <w:rPr>
          <w:rFonts w:ascii="Arial" w:eastAsia="Arial" w:hAnsi="Arial" w:cs="Arial"/>
          <w:sz w:val="20"/>
          <w:szCs w:val="20"/>
        </w:rPr>
        <w:t>предприяти</w:t>
      </w:r>
      <w:r w:rsidR="005D4002">
        <w:rPr>
          <w:rFonts w:ascii="Arial" w:eastAsia="Arial" w:hAnsi="Arial" w:cs="Arial"/>
          <w:sz w:val="20"/>
          <w:szCs w:val="20"/>
        </w:rPr>
        <w:t>я</w:t>
      </w:r>
      <w:r w:rsidR="00B011B6">
        <w:rPr>
          <w:rFonts w:ascii="Arial" w:eastAsia="Arial" w:hAnsi="Arial" w:cs="Arial"/>
          <w:sz w:val="20"/>
          <w:szCs w:val="20"/>
        </w:rPr>
        <w:t xml:space="preserve"> </w:t>
      </w:r>
      <w:r w:rsidR="00413670" w:rsidRPr="00B011B6">
        <w:rPr>
          <w:rFonts w:ascii="Arial" w:eastAsia="Arial" w:hAnsi="Arial" w:cs="Arial"/>
          <w:sz w:val="20"/>
          <w:szCs w:val="20"/>
        </w:rPr>
        <w:t xml:space="preserve">и вероятность </w:t>
      </w:r>
      <w:r w:rsidR="00747897" w:rsidRPr="00B011B6">
        <w:rPr>
          <w:rFonts w:ascii="Arial" w:eastAsia="Arial" w:hAnsi="Arial" w:cs="Arial"/>
          <w:sz w:val="20"/>
          <w:szCs w:val="20"/>
        </w:rPr>
        <w:t>впоследствии стать</w:t>
      </w:r>
      <w:r w:rsidR="00413670" w:rsidRPr="00B011B6">
        <w:rPr>
          <w:rFonts w:ascii="Arial" w:eastAsia="Arial" w:hAnsi="Arial" w:cs="Arial"/>
          <w:sz w:val="20"/>
          <w:szCs w:val="20"/>
        </w:rPr>
        <w:t xml:space="preserve"> объектом внеплано</w:t>
      </w:r>
      <w:r w:rsidR="00747897" w:rsidRPr="00B011B6">
        <w:rPr>
          <w:rFonts w:ascii="Arial" w:eastAsia="Arial" w:hAnsi="Arial" w:cs="Arial"/>
          <w:sz w:val="20"/>
          <w:szCs w:val="20"/>
        </w:rPr>
        <w:t>во</w:t>
      </w:r>
      <w:r w:rsidR="00413670" w:rsidRPr="00B011B6">
        <w:rPr>
          <w:rFonts w:ascii="Arial" w:eastAsia="Arial" w:hAnsi="Arial" w:cs="Arial"/>
          <w:sz w:val="20"/>
          <w:szCs w:val="20"/>
        </w:rPr>
        <w:t>го государственного экологического контроля</w:t>
      </w:r>
      <w:r w:rsidR="000A6334">
        <w:rPr>
          <w:rFonts w:ascii="Arial" w:hAnsi="Arial" w:cs="Arial"/>
          <w:sz w:val="20"/>
          <w:szCs w:val="20"/>
          <w:shd w:val="clear" w:color="auto" w:fill="FFFFFF"/>
        </w:rPr>
        <w:t>, ч</w:t>
      </w:r>
      <w:r w:rsidR="00747897" w:rsidRPr="00B011B6">
        <w:rPr>
          <w:rFonts w:ascii="Arial" w:hAnsi="Arial" w:cs="Arial"/>
          <w:sz w:val="20"/>
          <w:szCs w:val="20"/>
          <w:shd w:val="clear" w:color="auto" w:fill="FFFFFF"/>
        </w:rPr>
        <w:t>то особенно важно в условиях ежегодного ужесточения экологических норм и требований.</w:t>
      </w:r>
    </w:p>
    <w:p w14:paraId="36A7AA6F" w14:textId="59534063" w:rsidR="004A0C38" w:rsidRPr="005C3CC3" w:rsidRDefault="00E0346C" w:rsidP="005C3CC3">
      <w:pPr>
        <w:spacing w:before="240" w:after="0" w:line="240" w:lineRule="auto"/>
        <w:ind w:firstLine="425"/>
        <w:jc w:val="both"/>
      </w:pPr>
      <w:r w:rsidRPr="005C3CC3">
        <w:rPr>
          <w:rFonts w:ascii="Arial" w:eastAsia="Arial" w:hAnsi="Arial" w:cs="Arial"/>
          <w:b/>
          <w:color w:val="0070C0"/>
          <w:sz w:val="24"/>
          <w:szCs w:val="24"/>
        </w:rPr>
        <w:t>Риски</w:t>
      </w:r>
    </w:p>
    <w:p w14:paraId="59422330" w14:textId="69DA0442" w:rsidR="00B011B6" w:rsidRPr="00B011B6" w:rsidRDefault="00433F94" w:rsidP="005C3CC3">
      <w:pPr>
        <w:spacing w:before="120" w:after="0" w:line="240" w:lineRule="auto"/>
        <w:ind w:firstLine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Так</w:t>
      </w:r>
      <w:r w:rsidR="000A6334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о</w:t>
      </w:r>
      <w:r w:rsidR="00747897" w:rsidRPr="00B011B6">
        <w:rPr>
          <w:rFonts w:ascii="Arial" w:eastAsia="Arial" w:hAnsi="Arial" w:cs="Arial"/>
          <w:sz w:val="20"/>
          <w:szCs w:val="20"/>
        </w:rPr>
        <w:t xml:space="preserve">шибки в отчете ПЭК, </w:t>
      </w:r>
      <w:r>
        <w:rPr>
          <w:rFonts w:ascii="Arial" w:eastAsia="Arial" w:hAnsi="Arial" w:cs="Arial"/>
          <w:sz w:val="20"/>
          <w:szCs w:val="20"/>
        </w:rPr>
        <w:t xml:space="preserve">которые могут быть </w:t>
      </w:r>
      <w:r w:rsidR="00747897" w:rsidRPr="00B011B6">
        <w:rPr>
          <w:rFonts w:ascii="Arial" w:eastAsia="Arial" w:hAnsi="Arial" w:cs="Arial"/>
          <w:sz w:val="20"/>
          <w:szCs w:val="20"/>
        </w:rPr>
        <w:t>вызваны искаженными результатами исследований по причине нарушений при проведении ПЭК и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747897" w:rsidRPr="00B011B6">
        <w:rPr>
          <w:rFonts w:ascii="Arial" w:eastAsia="Arial" w:hAnsi="Arial" w:cs="Arial"/>
          <w:sz w:val="20"/>
          <w:szCs w:val="20"/>
        </w:rPr>
        <w:t xml:space="preserve">неверно разработанной </w:t>
      </w:r>
      <w:r w:rsidR="000A6334" w:rsidRPr="00B011B6">
        <w:rPr>
          <w:rFonts w:ascii="Arial" w:eastAsia="Arial" w:hAnsi="Arial" w:cs="Arial"/>
          <w:sz w:val="20"/>
          <w:szCs w:val="20"/>
        </w:rPr>
        <w:t>программ</w:t>
      </w:r>
      <w:r w:rsidR="000A6334">
        <w:rPr>
          <w:rFonts w:ascii="Arial" w:eastAsia="Arial" w:hAnsi="Arial" w:cs="Arial"/>
          <w:sz w:val="20"/>
          <w:szCs w:val="20"/>
        </w:rPr>
        <w:t>ы</w:t>
      </w:r>
      <w:r w:rsidR="000A6334" w:rsidRPr="00B011B6">
        <w:rPr>
          <w:rFonts w:ascii="Arial" w:eastAsia="Arial" w:hAnsi="Arial" w:cs="Arial"/>
          <w:sz w:val="20"/>
          <w:szCs w:val="20"/>
        </w:rPr>
        <w:t xml:space="preserve"> </w:t>
      </w:r>
      <w:r w:rsidR="00747897" w:rsidRPr="00B011B6">
        <w:rPr>
          <w:rFonts w:ascii="Arial" w:eastAsia="Arial" w:hAnsi="Arial" w:cs="Arial"/>
          <w:sz w:val="20"/>
          <w:szCs w:val="20"/>
        </w:rPr>
        <w:t xml:space="preserve">ПЭК, </w:t>
      </w:r>
      <w:r>
        <w:rPr>
          <w:rFonts w:ascii="Arial" w:eastAsia="Arial" w:hAnsi="Arial" w:cs="Arial"/>
          <w:sz w:val="20"/>
          <w:szCs w:val="20"/>
        </w:rPr>
        <w:t>способны</w:t>
      </w:r>
      <w:r w:rsidR="00747897" w:rsidRPr="00B011B6">
        <w:rPr>
          <w:rFonts w:ascii="Arial" w:eastAsia="Arial" w:hAnsi="Arial" w:cs="Arial"/>
          <w:sz w:val="20"/>
          <w:szCs w:val="20"/>
        </w:rPr>
        <w:t xml:space="preserve"> привести к финансовым потеря</w:t>
      </w:r>
      <w:r w:rsidR="00B011B6" w:rsidRPr="00B011B6">
        <w:rPr>
          <w:rFonts w:ascii="Arial" w:eastAsia="Arial" w:hAnsi="Arial" w:cs="Arial"/>
          <w:sz w:val="20"/>
          <w:szCs w:val="20"/>
        </w:rPr>
        <w:t>м</w:t>
      </w:r>
      <w:r w:rsidR="00B011B6">
        <w:rPr>
          <w:rFonts w:ascii="Arial" w:eastAsia="Arial" w:hAnsi="Arial" w:cs="Arial"/>
          <w:sz w:val="20"/>
          <w:szCs w:val="20"/>
        </w:rPr>
        <w:t xml:space="preserve"> для компании</w:t>
      </w:r>
      <w:r w:rsidR="00B011B6" w:rsidRPr="00B011B6">
        <w:rPr>
          <w:rFonts w:ascii="Arial" w:eastAsia="Arial" w:hAnsi="Arial" w:cs="Arial"/>
          <w:sz w:val="20"/>
          <w:szCs w:val="20"/>
        </w:rPr>
        <w:t>:</w:t>
      </w:r>
    </w:p>
    <w:p w14:paraId="594CD17C" w14:textId="77777777" w:rsidR="00B011B6" w:rsidRPr="00B011B6" w:rsidRDefault="00B011B6" w:rsidP="005C3CC3">
      <w:pPr>
        <w:pStyle w:val="ds-markdown-paragraph"/>
        <w:numPr>
          <w:ilvl w:val="0"/>
          <w:numId w:val="23"/>
        </w:numPr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011B6">
        <w:rPr>
          <w:rStyle w:val="aff3"/>
          <w:rFonts w:ascii="Arial" w:eastAsia="Arial" w:hAnsi="Arial" w:cs="Arial"/>
          <w:b w:val="0"/>
          <w:bCs w:val="0"/>
          <w:sz w:val="20"/>
          <w:szCs w:val="20"/>
        </w:rPr>
        <w:t>доначислению платы за НВОС</w:t>
      </w:r>
      <w:r w:rsidRPr="00B011B6">
        <w:rPr>
          <w:rFonts w:ascii="Arial" w:hAnsi="Arial" w:cs="Arial"/>
          <w:b/>
          <w:bCs/>
          <w:sz w:val="20"/>
          <w:szCs w:val="20"/>
        </w:rPr>
        <w:t> </w:t>
      </w:r>
      <w:r w:rsidRPr="00B011B6">
        <w:rPr>
          <w:rFonts w:ascii="Arial" w:hAnsi="Arial" w:cs="Arial"/>
          <w:sz w:val="20"/>
          <w:szCs w:val="20"/>
        </w:rPr>
        <w:t xml:space="preserve">с коэффициентами 25 или 100 </w:t>
      </w:r>
      <w:r>
        <w:rPr>
          <w:rFonts w:ascii="Arial" w:hAnsi="Arial" w:cs="Arial"/>
          <w:sz w:val="20"/>
          <w:szCs w:val="20"/>
        </w:rPr>
        <w:t>в</w:t>
      </w:r>
      <w:r w:rsidRPr="00B011B6">
        <w:rPr>
          <w:rFonts w:ascii="Arial" w:hAnsi="Arial" w:cs="Arial"/>
          <w:sz w:val="20"/>
          <w:szCs w:val="20"/>
        </w:rPr>
        <w:t xml:space="preserve"> случае неверных расчетов платы;</w:t>
      </w:r>
    </w:p>
    <w:p w14:paraId="6656796C" w14:textId="6BE24033" w:rsidR="004A0C38" w:rsidRPr="000A6334" w:rsidRDefault="00E0346C" w:rsidP="005C3CC3">
      <w:pPr>
        <w:pStyle w:val="ds-markdown-paragraph"/>
        <w:numPr>
          <w:ilvl w:val="0"/>
          <w:numId w:val="23"/>
        </w:numPr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011B6">
        <w:rPr>
          <w:rFonts w:ascii="Arial" w:hAnsi="Arial" w:cs="Arial"/>
          <w:sz w:val="20"/>
          <w:szCs w:val="20"/>
        </w:rPr>
        <w:t xml:space="preserve">судебным искам и штрафам до 300 000 рублей </w:t>
      </w:r>
      <w:r w:rsidR="00747897" w:rsidRPr="00B011B6">
        <w:rPr>
          <w:rFonts w:ascii="Arial" w:eastAsia="Arial" w:hAnsi="Arial" w:cs="Arial"/>
          <w:bCs/>
          <w:sz w:val="20"/>
          <w:szCs w:val="20"/>
        </w:rPr>
        <w:t xml:space="preserve">за </w:t>
      </w:r>
      <w:r w:rsidR="00747897" w:rsidRPr="00B011B6">
        <w:rPr>
          <w:rFonts w:ascii="Arial" w:eastAsia="Arial" w:hAnsi="Arial" w:cs="Arial"/>
          <w:sz w:val="20"/>
          <w:szCs w:val="20"/>
        </w:rPr>
        <w:t>невыполнение или выполнение ПЭК с нарушениями</w:t>
      </w:r>
      <w:r w:rsidR="00747897" w:rsidRPr="00B011B6">
        <w:rPr>
          <w:rFonts w:ascii="Arial" w:hAnsi="Arial" w:cs="Arial"/>
          <w:sz w:val="20"/>
          <w:szCs w:val="20"/>
        </w:rPr>
        <w:t xml:space="preserve"> </w:t>
      </w:r>
      <w:r w:rsidRPr="00B011B6">
        <w:rPr>
          <w:rFonts w:ascii="Arial" w:hAnsi="Arial" w:cs="Arial"/>
          <w:sz w:val="20"/>
          <w:szCs w:val="20"/>
          <w:shd w:val="clear" w:color="auto" w:fill="FFFFFF"/>
        </w:rPr>
        <w:t>(ст. 8.1, 8.5 КоАП РФ).</w:t>
      </w:r>
      <w:r w:rsidR="00B011B6" w:rsidRPr="00B011B6">
        <w:rPr>
          <w:rFonts w:ascii="Arial" w:eastAsia="Arial" w:hAnsi="Arial" w:cs="Arial"/>
          <w:sz w:val="20"/>
          <w:szCs w:val="20"/>
        </w:rPr>
        <w:t xml:space="preserve"> </w:t>
      </w:r>
    </w:p>
    <w:p w14:paraId="40144392" w14:textId="61C5D7C4" w:rsidR="004A0C38" w:rsidRPr="00B011B6" w:rsidRDefault="00433F94" w:rsidP="005C3CC3">
      <w:pPr>
        <w:pStyle w:val="ds-markdown-paragraph"/>
        <w:shd w:val="clear" w:color="auto" w:fill="FFFFFF"/>
        <w:spacing w:before="120" w:beforeAutospacing="0" w:after="0" w:afterAutospacing="0"/>
        <w:ind w:firstLine="425"/>
        <w:jc w:val="both"/>
      </w:pPr>
      <w:r>
        <w:rPr>
          <w:rFonts w:ascii="Arial" w:hAnsi="Arial" w:cs="Arial"/>
          <w:sz w:val="20"/>
          <w:szCs w:val="20"/>
        </w:rPr>
        <w:t>При этом</w:t>
      </w:r>
      <w:r w:rsidR="00E0346C" w:rsidRPr="00B011B6">
        <w:rPr>
          <w:rFonts w:ascii="Arial" w:hAnsi="Arial" w:cs="Arial"/>
          <w:sz w:val="20"/>
          <w:szCs w:val="20"/>
        </w:rPr>
        <w:t xml:space="preserve"> недочеты в </w:t>
      </w:r>
      <w:r>
        <w:rPr>
          <w:rFonts w:ascii="Arial" w:hAnsi="Arial" w:cs="Arial"/>
          <w:sz w:val="20"/>
          <w:szCs w:val="20"/>
        </w:rPr>
        <w:t>проведении производственного</w:t>
      </w:r>
      <w:r w:rsidR="00E0346C" w:rsidRPr="00B011B6">
        <w:rPr>
          <w:rFonts w:ascii="Arial" w:hAnsi="Arial" w:cs="Arial"/>
          <w:sz w:val="20"/>
          <w:szCs w:val="20"/>
        </w:rPr>
        <w:t xml:space="preserve"> экологического контроля </w:t>
      </w:r>
      <w:r w:rsidR="00B011B6">
        <w:rPr>
          <w:rFonts w:ascii="Arial" w:hAnsi="Arial" w:cs="Arial"/>
          <w:sz w:val="20"/>
          <w:szCs w:val="20"/>
        </w:rPr>
        <w:t xml:space="preserve">не только </w:t>
      </w:r>
      <w:r w:rsidR="00E0346C" w:rsidRPr="00B011B6">
        <w:rPr>
          <w:rFonts w:ascii="Arial" w:hAnsi="Arial" w:cs="Arial"/>
          <w:sz w:val="20"/>
          <w:szCs w:val="20"/>
        </w:rPr>
        <w:t>резко увеличива</w:t>
      </w:r>
      <w:r>
        <w:rPr>
          <w:rFonts w:ascii="Arial" w:hAnsi="Arial" w:cs="Arial"/>
          <w:sz w:val="20"/>
          <w:szCs w:val="20"/>
        </w:rPr>
        <w:t>ю</w:t>
      </w:r>
      <w:r w:rsidR="00E0346C" w:rsidRPr="00B011B6">
        <w:rPr>
          <w:rFonts w:ascii="Arial" w:hAnsi="Arial" w:cs="Arial"/>
          <w:sz w:val="20"/>
          <w:szCs w:val="20"/>
        </w:rPr>
        <w:t>т затраты организации</w:t>
      </w:r>
      <w:r w:rsidR="00B011B6">
        <w:rPr>
          <w:rFonts w:ascii="Arial" w:hAnsi="Arial" w:cs="Arial"/>
          <w:sz w:val="20"/>
          <w:szCs w:val="20"/>
        </w:rPr>
        <w:t>, но и</w:t>
      </w:r>
      <w:r w:rsidR="00E0346C" w:rsidRPr="00B011B6">
        <w:rPr>
          <w:rFonts w:ascii="Arial" w:hAnsi="Arial" w:cs="Arial"/>
          <w:sz w:val="20"/>
          <w:szCs w:val="20"/>
        </w:rPr>
        <w:t xml:space="preserve"> грозят </w:t>
      </w:r>
      <w:r w:rsidR="00B011B6" w:rsidRPr="00B011B6">
        <w:rPr>
          <w:rFonts w:ascii="Arial" w:hAnsi="Arial" w:cs="Arial"/>
          <w:sz w:val="20"/>
          <w:szCs w:val="20"/>
        </w:rPr>
        <w:t xml:space="preserve">внеплановой проверкой, </w:t>
      </w:r>
      <w:r w:rsidR="00B011B6">
        <w:rPr>
          <w:rFonts w:ascii="Arial" w:hAnsi="Arial" w:cs="Arial"/>
          <w:sz w:val="20"/>
          <w:szCs w:val="20"/>
        </w:rPr>
        <w:t xml:space="preserve">а также </w:t>
      </w:r>
      <w:r w:rsidR="00E0346C" w:rsidRPr="00B011B6">
        <w:rPr>
          <w:rFonts w:ascii="Arial" w:hAnsi="Arial" w:cs="Arial"/>
          <w:sz w:val="20"/>
          <w:szCs w:val="20"/>
        </w:rPr>
        <w:t>потерей доверия клиентов и партнеров.</w:t>
      </w:r>
    </w:p>
    <w:p w14:paraId="5E831088" w14:textId="7DF36220" w:rsidR="004A0C38" w:rsidRPr="005C3CC3" w:rsidRDefault="00E0346C" w:rsidP="005C3CC3">
      <w:pPr>
        <w:spacing w:before="240" w:after="0" w:line="240" w:lineRule="auto"/>
        <w:ind w:firstLine="425"/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5C3CC3">
        <w:rPr>
          <w:rFonts w:ascii="Arial" w:eastAsia="Arial" w:hAnsi="Arial" w:cs="Arial"/>
          <w:b/>
          <w:color w:val="0070C0"/>
          <w:sz w:val="24"/>
          <w:szCs w:val="24"/>
        </w:rPr>
        <w:t xml:space="preserve">В программе вебинара: </w:t>
      </w:r>
    </w:p>
    <w:p w14:paraId="651E259E" w14:textId="77777777" w:rsidR="004A0C38" w:rsidRPr="00B011B6" w:rsidRDefault="00E0346C" w:rsidP="005C3CC3">
      <w:pPr>
        <w:tabs>
          <w:tab w:val="left" w:pos="315"/>
          <w:tab w:val="left" w:pos="709"/>
        </w:tabs>
        <w:spacing w:before="120" w:after="0" w:line="240" w:lineRule="auto"/>
        <w:ind w:firstLine="425"/>
        <w:jc w:val="both"/>
        <w:rPr>
          <w:rFonts w:ascii="Arial" w:eastAsia="Arial" w:hAnsi="Arial" w:cs="Arial"/>
          <w:b/>
          <w:sz w:val="20"/>
          <w:szCs w:val="20"/>
        </w:rPr>
      </w:pPr>
      <w:r w:rsidRPr="00B011B6">
        <w:rPr>
          <w:rFonts w:ascii="Arial" w:eastAsia="Arial" w:hAnsi="Arial" w:cs="Arial"/>
          <w:b/>
          <w:sz w:val="20"/>
          <w:szCs w:val="20"/>
        </w:rPr>
        <w:t>10:00</w:t>
      </w:r>
      <w:r w:rsidRPr="00B011B6">
        <w:rPr>
          <w:rFonts w:ascii="Arial" w:hAnsi="Arial" w:cs="Arial"/>
          <w:b/>
          <w:bCs/>
          <w:sz w:val="20"/>
          <w:szCs w:val="20"/>
        </w:rPr>
        <w:t>–</w:t>
      </w:r>
      <w:r w:rsidRPr="00B011B6">
        <w:rPr>
          <w:rFonts w:ascii="Arial" w:eastAsia="Arial" w:hAnsi="Arial" w:cs="Arial"/>
          <w:b/>
          <w:sz w:val="20"/>
          <w:szCs w:val="20"/>
        </w:rPr>
        <w:t xml:space="preserve">11:40 </w:t>
      </w:r>
      <w:r w:rsidRPr="00B011B6">
        <w:rPr>
          <w:rFonts w:ascii="Arial" w:hAnsi="Arial" w:cs="Arial"/>
          <w:b/>
          <w:bCs/>
          <w:sz w:val="20"/>
          <w:szCs w:val="20"/>
        </w:rPr>
        <w:t>—</w:t>
      </w:r>
      <w:r w:rsidRPr="00B011B6">
        <w:rPr>
          <w:rFonts w:ascii="Arial" w:eastAsia="Arial" w:hAnsi="Arial" w:cs="Arial"/>
          <w:b/>
          <w:sz w:val="20"/>
          <w:szCs w:val="20"/>
        </w:rPr>
        <w:t xml:space="preserve"> лекционная часть:</w:t>
      </w:r>
    </w:p>
    <w:p w14:paraId="50961409" w14:textId="77777777" w:rsidR="004A0C38" w:rsidRPr="00B011B6" w:rsidRDefault="00E0346C" w:rsidP="005C3CC3">
      <w:pPr>
        <w:pStyle w:val="ds-markdown-paragraph"/>
        <w:numPr>
          <w:ilvl w:val="0"/>
          <w:numId w:val="12"/>
        </w:numPr>
        <w:shd w:val="clear" w:color="auto" w:fill="FFFFFF"/>
        <w:spacing w:before="120" w:beforeAutospacing="0" w:after="0" w:afterAutospacing="0"/>
        <w:ind w:left="0" w:firstLine="425"/>
        <w:rPr>
          <w:rFonts w:ascii="Arial" w:hAnsi="Arial" w:cs="Arial"/>
          <w:sz w:val="20"/>
          <w:szCs w:val="20"/>
        </w:rPr>
      </w:pPr>
      <w:r w:rsidRPr="00B011B6">
        <w:rPr>
          <w:rStyle w:val="aff3"/>
          <w:rFonts w:ascii="Arial" w:eastAsia="Arial" w:hAnsi="Arial" w:cs="Arial"/>
          <w:b w:val="0"/>
          <w:bCs w:val="0"/>
          <w:sz w:val="20"/>
          <w:szCs w:val="20"/>
        </w:rPr>
        <w:t>Актуальные требования законодательства к ПЭК.</w:t>
      </w:r>
    </w:p>
    <w:p w14:paraId="288B7DDB" w14:textId="77777777" w:rsidR="004A0C38" w:rsidRPr="00B011B6" w:rsidRDefault="00E0346C" w:rsidP="005C3CC3">
      <w:pPr>
        <w:pStyle w:val="ds-markdown-paragraph"/>
        <w:numPr>
          <w:ilvl w:val="0"/>
          <w:numId w:val="12"/>
        </w:numPr>
        <w:shd w:val="clear" w:color="auto" w:fill="FFFFFF"/>
        <w:spacing w:before="120" w:beforeAutospacing="0" w:after="0" w:afterAutospacing="0"/>
        <w:ind w:left="0" w:firstLine="425"/>
        <w:rPr>
          <w:rFonts w:ascii="Arial" w:hAnsi="Arial" w:cs="Arial"/>
          <w:sz w:val="20"/>
          <w:szCs w:val="20"/>
        </w:rPr>
      </w:pPr>
      <w:r w:rsidRPr="00B011B6">
        <w:rPr>
          <w:rStyle w:val="aff3"/>
          <w:rFonts w:ascii="Arial" w:eastAsia="Arial" w:hAnsi="Arial" w:cs="Arial"/>
          <w:b w:val="0"/>
          <w:bCs w:val="0"/>
          <w:sz w:val="20"/>
          <w:szCs w:val="20"/>
        </w:rPr>
        <w:t>Методы и нюансы контроля сбросов в рамках ПЭК.</w:t>
      </w:r>
    </w:p>
    <w:p w14:paraId="0A67F335" w14:textId="77777777" w:rsidR="004A0C38" w:rsidRPr="00B011B6" w:rsidRDefault="00E0346C" w:rsidP="005C3CC3">
      <w:pPr>
        <w:pStyle w:val="ds-markdown-paragraph"/>
        <w:numPr>
          <w:ilvl w:val="0"/>
          <w:numId w:val="12"/>
        </w:numPr>
        <w:shd w:val="clear" w:color="auto" w:fill="FFFFFF"/>
        <w:spacing w:before="120" w:beforeAutospacing="0" w:after="0" w:afterAutospacing="0"/>
        <w:ind w:left="0" w:firstLine="425"/>
        <w:rPr>
          <w:rStyle w:val="aff3"/>
          <w:rFonts w:ascii="Arial" w:hAnsi="Arial" w:cs="Arial"/>
          <w:b w:val="0"/>
          <w:bCs w:val="0"/>
          <w:sz w:val="20"/>
          <w:szCs w:val="20"/>
        </w:rPr>
      </w:pPr>
      <w:r w:rsidRPr="00B011B6">
        <w:rPr>
          <w:rStyle w:val="aff3"/>
          <w:rFonts w:ascii="Arial" w:eastAsia="Arial" w:hAnsi="Arial" w:cs="Arial"/>
          <w:b w:val="0"/>
          <w:bCs w:val="0"/>
          <w:sz w:val="20"/>
          <w:szCs w:val="20"/>
        </w:rPr>
        <w:t>Методы и нюансы контроля выбросов в рамках ПЭК.</w:t>
      </w:r>
    </w:p>
    <w:p w14:paraId="50E9F804" w14:textId="77777777" w:rsidR="004A0C38" w:rsidRPr="00B011B6" w:rsidRDefault="00E0346C" w:rsidP="005C3CC3">
      <w:pPr>
        <w:pStyle w:val="ds-markdown-paragraph"/>
        <w:numPr>
          <w:ilvl w:val="0"/>
          <w:numId w:val="12"/>
        </w:numPr>
        <w:shd w:val="clear" w:color="auto" w:fill="FFFFFF"/>
        <w:spacing w:before="120" w:beforeAutospacing="0" w:after="0" w:afterAutospacing="0"/>
        <w:ind w:left="0" w:firstLine="425"/>
        <w:rPr>
          <w:rFonts w:ascii="Arial" w:hAnsi="Arial" w:cs="Arial"/>
          <w:sz w:val="20"/>
          <w:szCs w:val="20"/>
        </w:rPr>
      </w:pPr>
      <w:r w:rsidRPr="00B011B6">
        <w:rPr>
          <w:rFonts w:ascii="Arial" w:hAnsi="Arial" w:cs="Arial"/>
          <w:sz w:val="20"/>
          <w:szCs w:val="20"/>
        </w:rPr>
        <w:t>ПЭК с использованием САК.</w:t>
      </w:r>
    </w:p>
    <w:p w14:paraId="3ADCA166" w14:textId="77777777" w:rsidR="004A0C38" w:rsidRPr="00B011B6" w:rsidRDefault="00E0346C" w:rsidP="005C3CC3">
      <w:pPr>
        <w:pStyle w:val="ds-markdown-paragraph"/>
        <w:numPr>
          <w:ilvl w:val="0"/>
          <w:numId w:val="12"/>
        </w:numPr>
        <w:shd w:val="clear" w:color="auto" w:fill="FFFFFF"/>
        <w:spacing w:before="120" w:beforeAutospacing="0" w:after="0" w:afterAutospacing="0"/>
        <w:ind w:left="0" w:firstLine="425"/>
        <w:rPr>
          <w:rFonts w:ascii="Arial" w:hAnsi="Arial" w:cs="Arial"/>
          <w:sz w:val="20"/>
          <w:szCs w:val="20"/>
        </w:rPr>
      </w:pPr>
      <w:r w:rsidRPr="00B011B6">
        <w:rPr>
          <w:rStyle w:val="aff3"/>
          <w:rFonts w:ascii="Arial" w:eastAsia="Arial" w:hAnsi="Arial" w:cs="Arial"/>
          <w:b w:val="0"/>
          <w:bCs w:val="0"/>
          <w:sz w:val="20"/>
          <w:szCs w:val="20"/>
        </w:rPr>
        <w:t>Мониторинг атмосферного воздуха в рамках ПЭК.</w:t>
      </w:r>
    </w:p>
    <w:p w14:paraId="3D2887C4" w14:textId="77777777" w:rsidR="004A0C38" w:rsidRPr="00B011B6" w:rsidRDefault="00E0346C" w:rsidP="005C3CC3">
      <w:pPr>
        <w:pStyle w:val="ds-markdown-paragraph"/>
        <w:numPr>
          <w:ilvl w:val="0"/>
          <w:numId w:val="12"/>
        </w:numPr>
        <w:shd w:val="clear" w:color="auto" w:fill="FFFFFF"/>
        <w:spacing w:before="120" w:beforeAutospacing="0" w:after="0" w:afterAutospacing="0"/>
        <w:ind w:left="0" w:firstLine="425"/>
        <w:rPr>
          <w:rFonts w:ascii="Arial" w:hAnsi="Arial" w:cs="Arial"/>
          <w:sz w:val="20"/>
          <w:szCs w:val="20"/>
        </w:rPr>
      </w:pPr>
      <w:r w:rsidRPr="00B011B6">
        <w:rPr>
          <w:rStyle w:val="aff3"/>
          <w:rFonts w:ascii="Arial" w:eastAsia="Arial" w:hAnsi="Arial" w:cs="Arial"/>
          <w:b w:val="0"/>
          <w:bCs w:val="0"/>
          <w:sz w:val="20"/>
          <w:szCs w:val="20"/>
        </w:rPr>
        <w:t>ПЭК в области обращения с отходами.</w:t>
      </w:r>
    </w:p>
    <w:p w14:paraId="56ED4F81" w14:textId="77777777" w:rsidR="004A0C38" w:rsidRPr="00B011B6" w:rsidRDefault="00E0346C" w:rsidP="005C3CC3">
      <w:pPr>
        <w:pStyle w:val="ds-markdown-paragraph"/>
        <w:numPr>
          <w:ilvl w:val="0"/>
          <w:numId w:val="12"/>
        </w:numPr>
        <w:shd w:val="clear" w:color="auto" w:fill="FFFFFF"/>
        <w:spacing w:before="120" w:beforeAutospacing="0" w:after="0" w:afterAutospacing="0"/>
        <w:ind w:left="0" w:firstLine="425"/>
        <w:rPr>
          <w:rFonts w:ascii="Arial" w:hAnsi="Arial" w:cs="Arial"/>
          <w:sz w:val="20"/>
          <w:szCs w:val="20"/>
        </w:rPr>
      </w:pPr>
      <w:r w:rsidRPr="00B011B6">
        <w:rPr>
          <w:rStyle w:val="aff3"/>
          <w:rFonts w:ascii="Arial" w:eastAsia="Arial" w:hAnsi="Arial" w:cs="Arial"/>
          <w:b w:val="0"/>
          <w:bCs w:val="0"/>
          <w:sz w:val="20"/>
          <w:szCs w:val="20"/>
        </w:rPr>
        <w:t>Контроль образования побочной продукции.</w:t>
      </w:r>
    </w:p>
    <w:p w14:paraId="690FF7E1" w14:textId="77777777" w:rsidR="004A0C38" w:rsidRPr="00B011B6" w:rsidRDefault="00E0346C" w:rsidP="005C3CC3">
      <w:pPr>
        <w:pStyle w:val="ds-markdown-paragraph"/>
        <w:numPr>
          <w:ilvl w:val="0"/>
          <w:numId w:val="12"/>
        </w:numPr>
        <w:shd w:val="clear" w:color="auto" w:fill="FFFFFF"/>
        <w:spacing w:before="120" w:beforeAutospacing="0" w:after="0" w:afterAutospacing="0"/>
        <w:ind w:left="0" w:firstLine="425"/>
        <w:rPr>
          <w:rFonts w:ascii="Arial" w:hAnsi="Arial" w:cs="Arial"/>
          <w:sz w:val="20"/>
          <w:szCs w:val="20"/>
        </w:rPr>
      </w:pPr>
      <w:r w:rsidRPr="00B011B6">
        <w:rPr>
          <w:rStyle w:val="aff3"/>
          <w:rFonts w:ascii="Arial" w:eastAsia="Arial" w:hAnsi="Arial" w:cs="Arial"/>
          <w:b w:val="0"/>
          <w:bCs w:val="0"/>
          <w:sz w:val="20"/>
          <w:szCs w:val="20"/>
        </w:rPr>
        <w:t>Организация ПЭК: силами предприятия или через лаборатории.</w:t>
      </w:r>
    </w:p>
    <w:p w14:paraId="24A561C9" w14:textId="77777777" w:rsidR="004A0C38" w:rsidRPr="00B011B6" w:rsidRDefault="00E0346C" w:rsidP="005C3CC3">
      <w:pPr>
        <w:pStyle w:val="ds-markdown-paragraph"/>
        <w:numPr>
          <w:ilvl w:val="0"/>
          <w:numId w:val="12"/>
        </w:numPr>
        <w:shd w:val="clear" w:color="auto" w:fill="FFFFFF"/>
        <w:spacing w:before="120" w:beforeAutospacing="0" w:after="0" w:afterAutospacing="0"/>
        <w:ind w:left="0" w:firstLine="425"/>
        <w:rPr>
          <w:rFonts w:ascii="Arial" w:hAnsi="Arial" w:cs="Arial"/>
          <w:sz w:val="20"/>
          <w:szCs w:val="20"/>
        </w:rPr>
      </w:pPr>
      <w:r w:rsidRPr="00B011B6">
        <w:rPr>
          <w:rStyle w:val="aff3"/>
          <w:rFonts w:ascii="Arial" w:eastAsia="Arial" w:hAnsi="Arial" w:cs="Arial"/>
          <w:b w:val="0"/>
          <w:bCs w:val="0"/>
          <w:sz w:val="20"/>
          <w:szCs w:val="20"/>
        </w:rPr>
        <w:t>Практические рекомендации и судебная практика.</w:t>
      </w:r>
    </w:p>
    <w:p w14:paraId="136A0023" w14:textId="7D08635A" w:rsidR="004A0C38" w:rsidRPr="005C3CC3" w:rsidRDefault="00E0346C" w:rsidP="005C3CC3">
      <w:pPr>
        <w:pStyle w:val="aff1"/>
        <w:numPr>
          <w:ilvl w:val="0"/>
          <w:numId w:val="12"/>
        </w:numPr>
        <w:tabs>
          <w:tab w:val="left" w:pos="709"/>
        </w:tabs>
        <w:spacing w:before="120" w:after="0" w:line="240" w:lineRule="auto"/>
        <w:ind w:left="0" w:firstLine="425"/>
        <w:contextualSpacing w:val="0"/>
        <w:rPr>
          <w:rFonts w:ascii="Arial" w:hAnsi="Arial" w:cs="Arial"/>
          <w:sz w:val="20"/>
          <w:szCs w:val="20"/>
        </w:rPr>
      </w:pPr>
      <w:r w:rsidRPr="00B011B6">
        <w:rPr>
          <w:rFonts w:ascii="Arial" w:hAnsi="Arial" w:cs="Arial"/>
          <w:sz w:val="20"/>
          <w:szCs w:val="20"/>
        </w:rPr>
        <w:t xml:space="preserve"> Инструменты в рамках ПЭК в системах «Техэксперт: Экология».</w:t>
      </w:r>
    </w:p>
    <w:p w14:paraId="1D6574F4" w14:textId="45D86C1B" w:rsidR="004A0C38" w:rsidRPr="00B011B6" w:rsidRDefault="00E0346C" w:rsidP="005C3CC3">
      <w:pPr>
        <w:tabs>
          <w:tab w:val="left" w:pos="315"/>
          <w:tab w:val="left" w:pos="709"/>
        </w:tabs>
        <w:spacing w:before="120" w:after="0" w:line="240" w:lineRule="auto"/>
        <w:ind w:firstLine="425"/>
        <w:rPr>
          <w:rFonts w:ascii="Arial" w:eastAsia="Arial" w:hAnsi="Arial" w:cs="Arial"/>
          <w:b/>
          <w:sz w:val="20"/>
          <w:szCs w:val="20"/>
        </w:rPr>
      </w:pPr>
      <w:r w:rsidRPr="00B011B6">
        <w:rPr>
          <w:rFonts w:ascii="Arial" w:eastAsia="Arial" w:hAnsi="Arial" w:cs="Arial"/>
          <w:b/>
          <w:sz w:val="20"/>
          <w:szCs w:val="20"/>
        </w:rPr>
        <w:t>11:40</w:t>
      </w:r>
      <w:r w:rsidRPr="00B011B6">
        <w:rPr>
          <w:rFonts w:ascii="Arial" w:hAnsi="Arial" w:cs="Arial"/>
          <w:b/>
          <w:bCs/>
          <w:sz w:val="20"/>
          <w:szCs w:val="20"/>
        </w:rPr>
        <w:t>–</w:t>
      </w:r>
      <w:r w:rsidRPr="00B011B6">
        <w:rPr>
          <w:rFonts w:ascii="Arial" w:eastAsia="Arial" w:hAnsi="Arial" w:cs="Arial"/>
          <w:b/>
          <w:sz w:val="20"/>
          <w:szCs w:val="20"/>
        </w:rPr>
        <w:t xml:space="preserve">12:40 </w:t>
      </w:r>
      <w:r w:rsidRPr="00B011B6">
        <w:rPr>
          <w:rFonts w:ascii="Arial" w:hAnsi="Arial" w:cs="Arial"/>
          <w:b/>
          <w:bCs/>
          <w:sz w:val="20"/>
          <w:szCs w:val="20"/>
        </w:rPr>
        <w:t>—</w:t>
      </w:r>
      <w:r w:rsidRPr="00B011B6">
        <w:rPr>
          <w:rFonts w:ascii="Arial" w:eastAsia="Arial" w:hAnsi="Arial" w:cs="Arial"/>
          <w:b/>
          <w:sz w:val="20"/>
          <w:szCs w:val="20"/>
        </w:rPr>
        <w:t xml:space="preserve"> ответы на вопросы участников чата по теме лекции.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263"/>
        <w:gridCol w:w="7649"/>
      </w:tblGrid>
      <w:tr w:rsidR="004A0C38" w:rsidRPr="00B011B6" w14:paraId="06F08197" w14:textId="77777777">
        <w:trPr>
          <w:trHeight w:val="1340"/>
        </w:trPr>
        <w:tc>
          <w:tcPr>
            <w:tcW w:w="22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042E69" w14:textId="33F60B18" w:rsidR="004A0C38" w:rsidRPr="00B011B6" w:rsidRDefault="000A6334" w:rsidP="005C3CC3">
            <w:pPr>
              <w:tabs>
                <w:tab w:val="left" w:pos="315"/>
              </w:tabs>
              <w:spacing w:before="120"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B011B6">
              <w:rPr>
                <w:rFonts w:ascii="Arial" w:eastAsiaTheme="minorHAnsi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510A1E7B" wp14:editId="58AF1FBD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156845</wp:posOffset>
                  </wp:positionV>
                  <wp:extent cx="1037708" cy="116586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алмыкова 2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43" t="8386" r="17759" b="38079"/>
                          <a:stretch/>
                        </pic:blipFill>
                        <pic:spPr bwMode="auto">
                          <a:xfrm>
                            <a:off x="0" y="0"/>
                            <a:ext cx="1050393" cy="1180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C90B5FC" w14:textId="77777777" w:rsidR="000A6334" w:rsidRPr="00B011B6" w:rsidRDefault="000A6334" w:rsidP="005C3CC3">
            <w:pPr>
              <w:pStyle w:val="aff"/>
              <w:shd w:val="clear" w:color="auto" w:fill="FFFFFF"/>
              <w:spacing w:before="120" w:beforeAutospacing="0" w:afterAutospacing="0"/>
              <w:ind w:firstLine="425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14:paraId="65C3945A" w14:textId="516183BB" w:rsidR="004A0C38" w:rsidRPr="00B011B6" w:rsidRDefault="00E0346C" w:rsidP="005C3CC3">
            <w:pPr>
              <w:pStyle w:val="aff"/>
              <w:shd w:val="clear" w:color="auto" w:fill="FFFFFF"/>
              <w:spacing w:before="120" w:beforeAutospacing="0" w:afterAutospacing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B011B6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Спикер — Лилия Михайловна</w:t>
            </w:r>
            <w:r w:rsidRPr="00B011B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Калмыкова</w:t>
            </w:r>
            <w:r w:rsidRPr="00B011B6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,</w:t>
            </w:r>
          </w:p>
          <w:p w14:paraId="1B1F2567" w14:textId="77777777" w:rsidR="004A0C38" w:rsidRPr="00B011B6" w:rsidRDefault="00E0346C" w:rsidP="005C3CC3">
            <w:pPr>
              <w:pStyle w:val="aff"/>
              <w:shd w:val="clear" w:color="auto" w:fill="FFFFFF"/>
              <w:spacing w:before="120" w:beforeAutospacing="0" w:afterAutospacing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11B6">
              <w:rPr>
                <w:rFonts w:ascii="Arial" w:hAnsi="Arial" w:cs="Arial"/>
                <w:sz w:val="20"/>
                <w:szCs w:val="20"/>
                <w:lang w:val="ru-RU"/>
              </w:rPr>
              <w:t xml:space="preserve">практикующий инженер-эколог, </w:t>
            </w:r>
          </w:p>
          <w:p w14:paraId="14EA98B1" w14:textId="77777777" w:rsidR="004A0C38" w:rsidRPr="00B011B6" w:rsidRDefault="00E0346C" w:rsidP="005C3CC3">
            <w:pPr>
              <w:pStyle w:val="aff"/>
              <w:shd w:val="clear" w:color="auto" w:fill="FFFFFF"/>
              <w:spacing w:before="12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B011B6">
              <w:rPr>
                <w:rFonts w:ascii="Arial" w:hAnsi="Arial" w:cs="Arial"/>
                <w:sz w:val="20"/>
                <w:szCs w:val="20"/>
                <w:lang w:val="ru-RU"/>
              </w:rPr>
              <w:t>член Национальной экологической аудиторской палаты.</w:t>
            </w:r>
            <w:r w:rsidRPr="00B011B6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</w:tr>
    </w:tbl>
    <w:p w14:paraId="6D2CFFD8" w14:textId="77777777" w:rsidR="005C3CC3" w:rsidRDefault="005C3CC3" w:rsidP="005C3CC3">
      <w:pPr>
        <w:spacing w:before="240" w:after="0" w:line="240" w:lineRule="auto"/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</w:p>
    <w:p w14:paraId="6611735D" w14:textId="296A46DB" w:rsidR="004A0C38" w:rsidRPr="005C3CC3" w:rsidRDefault="00E0346C" w:rsidP="005C3CC3">
      <w:pPr>
        <w:spacing w:before="240" w:after="0" w:line="240" w:lineRule="auto"/>
        <w:ind w:firstLine="426"/>
        <w:jc w:val="both"/>
        <w:rPr>
          <w:rFonts w:ascii="Arial" w:eastAsia="Arial" w:hAnsi="Arial" w:cs="Arial"/>
          <w:b/>
          <w:sz w:val="24"/>
          <w:szCs w:val="24"/>
        </w:rPr>
      </w:pPr>
      <w:r w:rsidRPr="005C3CC3">
        <w:rPr>
          <w:rFonts w:ascii="Arial" w:eastAsia="Arial" w:hAnsi="Arial" w:cs="Arial"/>
          <w:b/>
          <w:color w:val="0070C0"/>
          <w:sz w:val="24"/>
          <w:szCs w:val="24"/>
        </w:rPr>
        <w:lastRenderedPageBreak/>
        <w:t xml:space="preserve">Посетив вебинар, вы сможете: </w:t>
      </w:r>
    </w:p>
    <w:p w14:paraId="46839F29" w14:textId="77777777" w:rsidR="004A0C38" w:rsidRPr="00433F94" w:rsidRDefault="00E0346C" w:rsidP="005C3CC3">
      <w:pPr>
        <w:pStyle w:val="msolistparagraph0"/>
        <w:numPr>
          <w:ilvl w:val="0"/>
          <w:numId w:val="24"/>
        </w:numPr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433F94">
        <w:rPr>
          <w:rFonts w:ascii="Arial" w:hAnsi="Arial" w:cs="Arial"/>
          <w:sz w:val="20"/>
          <w:szCs w:val="20"/>
          <w:lang w:val="ru-RU" w:bidi="ar"/>
        </w:rPr>
        <w:t xml:space="preserve">сэкономить время на самостоятельном поиске </w:t>
      </w:r>
      <w:r w:rsidRPr="00433F94">
        <w:rPr>
          <w:rFonts w:ascii="Arial" w:hAnsi="Arial" w:cs="Arial"/>
          <w:bCs/>
          <w:sz w:val="20"/>
          <w:szCs w:val="20"/>
          <w:lang w:val="ru-RU"/>
        </w:rPr>
        <w:t xml:space="preserve">и анализе информации, </w:t>
      </w:r>
      <w:r w:rsidRPr="00433F94">
        <w:rPr>
          <w:rFonts w:ascii="Arial" w:hAnsi="Arial" w:cs="Arial"/>
          <w:sz w:val="20"/>
          <w:szCs w:val="20"/>
          <w:lang w:val="ru-RU"/>
        </w:rPr>
        <w:t>соответствующей требованиям 2025 года,</w:t>
      </w:r>
      <w:r w:rsidRPr="00433F94">
        <w:rPr>
          <w:rFonts w:ascii="Arial" w:hAnsi="Arial" w:cs="Arial"/>
          <w:bCs/>
          <w:sz w:val="20"/>
          <w:szCs w:val="20"/>
          <w:lang w:val="ru-RU"/>
        </w:rPr>
        <w:t xml:space="preserve"> по </w:t>
      </w:r>
      <w:r w:rsidRPr="00433F94">
        <w:rPr>
          <w:rFonts w:ascii="Arial" w:hAnsi="Arial" w:cs="Arial"/>
          <w:sz w:val="20"/>
          <w:szCs w:val="20"/>
          <w:lang w:val="ru-RU"/>
        </w:rPr>
        <w:t xml:space="preserve">разработке программы ПЭК и </w:t>
      </w:r>
      <w:r w:rsidR="008A15AB">
        <w:rPr>
          <w:rFonts w:ascii="Arial" w:hAnsi="Arial" w:cs="Arial"/>
          <w:sz w:val="20"/>
          <w:szCs w:val="20"/>
          <w:lang w:val="ru-RU"/>
        </w:rPr>
        <w:t>проведению самого</w:t>
      </w:r>
      <w:r w:rsidRPr="00433F94">
        <w:rPr>
          <w:rFonts w:ascii="Arial" w:hAnsi="Arial" w:cs="Arial"/>
          <w:sz w:val="20"/>
          <w:szCs w:val="20"/>
          <w:lang w:val="ru-RU"/>
        </w:rPr>
        <w:t xml:space="preserve"> </w:t>
      </w:r>
      <w:r w:rsidR="00747897" w:rsidRPr="00433F94">
        <w:rPr>
          <w:rFonts w:ascii="Arial" w:hAnsi="Arial" w:cs="Arial"/>
          <w:sz w:val="20"/>
          <w:szCs w:val="20"/>
          <w:lang w:val="ru-RU"/>
        </w:rPr>
        <w:t xml:space="preserve">производственного </w:t>
      </w:r>
      <w:r w:rsidRPr="00433F94">
        <w:rPr>
          <w:rFonts w:ascii="Arial" w:hAnsi="Arial" w:cs="Arial"/>
          <w:sz w:val="20"/>
          <w:szCs w:val="20"/>
          <w:lang w:val="ru-RU"/>
        </w:rPr>
        <w:t>экологического контроля</w:t>
      </w:r>
      <w:r w:rsidRPr="00433F94">
        <w:rPr>
          <w:rFonts w:ascii="Arial" w:hAnsi="Arial" w:cs="Arial"/>
          <w:bCs/>
          <w:sz w:val="20"/>
          <w:szCs w:val="20"/>
          <w:lang w:val="ru-RU"/>
        </w:rPr>
        <w:t>;</w:t>
      </w:r>
    </w:p>
    <w:p w14:paraId="427DC2B5" w14:textId="77777777" w:rsidR="004A0C38" w:rsidRPr="00433F94" w:rsidRDefault="008A15AB" w:rsidP="005C3CC3">
      <w:pPr>
        <w:pStyle w:val="msolistparagraph0"/>
        <w:numPr>
          <w:ilvl w:val="0"/>
          <w:numId w:val="24"/>
        </w:numPr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правильно </w:t>
      </w:r>
      <w:r w:rsidR="00E0346C" w:rsidRPr="00433F94">
        <w:rPr>
          <w:rFonts w:ascii="Arial" w:hAnsi="Arial" w:cs="Arial"/>
          <w:sz w:val="20"/>
          <w:szCs w:val="20"/>
          <w:lang w:val="ru-RU"/>
        </w:rPr>
        <w:t>организовать взаимодействие с лабораториями для получения достоверных данных;</w:t>
      </w:r>
    </w:p>
    <w:p w14:paraId="6DA37949" w14:textId="77777777" w:rsidR="004A0C38" w:rsidRPr="00433F94" w:rsidRDefault="00E0346C" w:rsidP="005C3CC3">
      <w:pPr>
        <w:pStyle w:val="msolistparagraph0"/>
        <w:numPr>
          <w:ilvl w:val="0"/>
          <w:numId w:val="24"/>
        </w:numPr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  <w:lang w:val="ru-RU"/>
        </w:rPr>
      </w:pPr>
      <w:r w:rsidRPr="00433F94">
        <w:rPr>
          <w:rFonts w:ascii="Arial" w:hAnsi="Arial" w:cs="Arial"/>
          <w:sz w:val="20"/>
          <w:szCs w:val="20"/>
          <w:shd w:val="clear" w:color="auto" w:fill="FFFFFF"/>
          <w:lang w:val="ru-RU"/>
        </w:rPr>
        <w:t>грамотно спланировать и корректно выполнить обязательства в рамках ПЭК;</w:t>
      </w:r>
    </w:p>
    <w:p w14:paraId="3370D610" w14:textId="77777777" w:rsidR="00433F94" w:rsidRDefault="00E0346C" w:rsidP="005C3CC3">
      <w:pPr>
        <w:pStyle w:val="msolistparagraph0"/>
        <w:numPr>
          <w:ilvl w:val="0"/>
          <w:numId w:val="24"/>
        </w:numPr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  <w:r w:rsidRPr="00433F94">
        <w:rPr>
          <w:rFonts w:ascii="Arial" w:hAnsi="Arial" w:cs="Arial"/>
          <w:sz w:val="20"/>
          <w:szCs w:val="20"/>
          <w:lang w:val="ru-RU"/>
        </w:rPr>
        <w:t>сэкономить ресурсы, исключив необходимость переделывать документы постфактум;</w:t>
      </w:r>
    </w:p>
    <w:p w14:paraId="0AD0F710" w14:textId="69FDCA02" w:rsidR="004A0C38" w:rsidRPr="00433F94" w:rsidRDefault="00E0346C" w:rsidP="005C3CC3">
      <w:pPr>
        <w:pStyle w:val="msolistparagraph0"/>
        <w:numPr>
          <w:ilvl w:val="0"/>
          <w:numId w:val="24"/>
        </w:numPr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  <w:r w:rsidRPr="00433F94">
        <w:rPr>
          <w:rFonts w:ascii="Arial" w:eastAsia="Arial" w:hAnsi="Arial" w:cs="Arial"/>
          <w:bCs/>
          <w:sz w:val="20"/>
          <w:szCs w:val="20"/>
          <w:lang w:val="ru-RU"/>
        </w:rPr>
        <w:t>обезопасить себя и организацию от финансовых рисков в виде штрафов до 300</w:t>
      </w:r>
      <w:r w:rsidRPr="00433F94">
        <w:rPr>
          <w:rFonts w:ascii="Arial" w:eastAsia="Arial" w:hAnsi="Arial" w:cs="Arial"/>
          <w:bCs/>
          <w:sz w:val="20"/>
          <w:szCs w:val="20"/>
        </w:rPr>
        <w:t> </w:t>
      </w:r>
      <w:r w:rsidRPr="00433F94">
        <w:rPr>
          <w:rFonts w:ascii="Arial" w:eastAsia="Arial" w:hAnsi="Arial" w:cs="Arial"/>
          <w:bCs/>
          <w:sz w:val="20"/>
          <w:szCs w:val="20"/>
          <w:lang w:val="ru-RU"/>
        </w:rPr>
        <w:t xml:space="preserve">000 руб. за </w:t>
      </w:r>
      <w:r w:rsidR="00433F94" w:rsidRPr="00433F94">
        <w:rPr>
          <w:rFonts w:ascii="Arial" w:hAnsi="Arial" w:cs="Arial"/>
          <w:sz w:val="20"/>
          <w:szCs w:val="20"/>
          <w:lang w:val="ru-RU"/>
        </w:rPr>
        <w:t xml:space="preserve">искажение информации и </w:t>
      </w:r>
      <w:r w:rsidR="00747897" w:rsidRPr="00433F94">
        <w:rPr>
          <w:rFonts w:ascii="Arial" w:eastAsia="Arial" w:hAnsi="Arial" w:cs="Arial"/>
          <w:sz w:val="20"/>
          <w:szCs w:val="20"/>
          <w:lang w:val="ru-RU"/>
        </w:rPr>
        <w:t>выполнение ПЭК с нарушениями</w:t>
      </w:r>
      <w:r w:rsidR="00747897" w:rsidRPr="00433F94">
        <w:rPr>
          <w:rFonts w:ascii="Arial" w:hAnsi="Arial" w:cs="Arial"/>
          <w:sz w:val="20"/>
          <w:szCs w:val="20"/>
          <w:lang w:val="ru-RU"/>
        </w:rPr>
        <w:t xml:space="preserve">, а также </w:t>
      </w:r>
      <w:r w:rsidRPr="00433F94">
        <w:rPr>
          <w:rFonts w:ascii="Arial" w:hAnsi="Arial" w:cs="Arial"/>
          <w:sz w:val="20"/>
          <w:szCs w:val="20"/>
          <w:shd w:val="clear" w:color="auto" w:fill="FFFFFF"/>
          <w:lang w:val="ru-RU"/>
        </w:rPr>
        <w:t>доначисления экологических платежей;</w:t>
      </w:r>
    </w:p>
    <w:p w14:paraId="3994999E" w14:textId="483B95C1" w:rsidR="004A0C38" w:rsidRPr="005C3CC3" w:rsidRDefault="00E0346C" w:rsidP="005C3CC3">
      <w:pPr>
        <w:pStyle w:val="aff"/>
        <w:numPr>
          <w:ilvl w:val="0"/>
          <w:numId w:val="24"/>
        </w:numPr>
        <w:spacing w:before="120" w:beforeAutospacing="0" w:afterAutospacing="0"/>
        <w:ind w:left="0" w:firstLine="426"/>
        <w:jc w:val="both"/>
        <w:rPr>
          <w:rFonts w:ascii="Arial" w:hAnsi="Arial" w:cs="Arial"/>
          <w:b/>
          <w:color w:val="0070C0"/>
          <w:sz w:val="20"/>
          <w:szCs w:val="20"/>
          <w:lang w:val="ru-RU"/>
        </w:rPr>
      </w:pPr>
      <w:r w:rsidRPr="00433F94">
        <w:rPr>
          <w:rFonts w:ascii="Arial" w:hAnsi="Arial" w:cs="Arial"/>
          <w:sz w:val="20"/>
          <w:szCs w:val="20"/>
          <w:lang w:val="ru-RU" w:bidi="ar"/>
        </w:rPr>
        <w:t>сэкономить деньги предприятия на закупку дополнительных обучений</w:t>
      </w:r>
      <w:r w:rsidR="008A15AB">
        <w:rPr>
          <w:rFonts w:ascii="Arial" w:hAnsi="Arial" w:cs="Arial"/>
          <w:sz w:val="20"/>
          <w:szCs w:val="20"/>
          <w:lang w:val="ru-RU" w:bidi="ar"/>
        </w:rPr>
        <w:t xml:space="preserve"> для изучения вопросов в рамках ПЭК</w:t>
      </w:r>
      <w:r w:rsidRPr="00433F94">
        <w:rPr>
          <w:rFonts w:ascii="Arial" w:hAnsi="Arial" w:cs="Arial"/>
          <w:sz w:val="20"/>
          <w:szCs w:val="20"/>
          <w:lang w:val="ru-RU" w:bidi="ar"/>
        </w:rPr>
        <w:t>.</w:t>
      </w:r>
    </w:p>
    <w:p w14:paraId="74178C90" w14:textId="30ECDD96" w:rsidR="004A0C38" w:rsidRPr="005C3CC3" w:rsidRDefault="00E0346C" w:rsidP="005C3CC3">
      <w:pPr>
        <w:spacing w:before="240" w:after="0" w:line="240" w:lineRule="auto"/>
        <w:ind w:firstLine="425"/>
        <w:rPr>
          <w:rFonts w:ascii="Arial" w:hAnsi="Arial" w:cs="Arial"/>
          <w:b/>
          <w:color w:val="0070C0"/>
          <w:sz w:val="24"/>
          <w:szCs w:val="24"/>
        </w:rPr>
      </w:pPr>
      <w:r w:rsidRPr="005C3CC3">
        <w:rPr>
          <w:rFonts w:ascii="Arial" w:hAnsi="Arial" w:cs="Arial"/>
          <w:b/>
          <w:color w:val="0070C0"/>
          <w:sz w:val="24"/>
          <w:szCs w:val="24"/>
        </w:rPr>
        <w:t>Кому будет интересен вебинар</w:t>
      </w:r>
    </w:p>
    <w:p w14:paraId="007DD39E" w14:textId="0E153506" w:rsidR="004A0C38" w:rsidRPr="00B011B6" w:rsidRDefault="00E0346C" w:rsidP="005C3CC3">
      <w:pPr>
        <w:spacing w:before="120" w:after="0" w:line="240" w:lineRule="auto"/>
        <w:ind w:firstLine="425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B011B6">
        <w:rPr>
          <w:rFonts w:ascii="Arial" w:hAnsi="Arial" w:cs="Arial"/>
          <w:sz w:val="20"/>
          <w:szCs w:val="20"/>
          <w:shd w:val="clear" w:color="auto" w:fill="FFFFFF"/>
        </w:rPr>
        <w:t xml:space="preserve">Независимо от сферы деятельности или масштаба производства, все </w:t>
      </w:r>
      <w:r w:rsidR="005D4002">
        <w:rPr>
          <w:rFonts w:ascii="Arial" w:hAnsi="Arial" w:cs="Arial"/>
          <w:sz w:val="20"/>
          <w:szCs w:val="20"/>
          <w:shd w:val="clear" w:color="auto" w:fill="FFFFFF"/>
        </w:rPr>
        <w:t xml:space="preserve">предприятия, которые эксплуатируют </w:t>
      </w:r>
      <w:r w:rsidRPr="00B011B6">
        <w:rPr>
          <w:rFonts w:ascii="Arial" w:hAnsi="Arial" w:cs="Arial"/>
          <w:sz w:val="20"/>
          <w:szCs w:val="20"/>
          <w:shd w:val="clear" w:color="auto" w:fill="FFFFFF"/>
        </w:rPr>
        <w:t>объекты I</w:t>
      </w:r>
      <w:r w:rsidR="000A6334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B011B6">
        <w:rPr>
          <w:rFonts w:ascii="Arial" w:hAnsi="Arial" w:cs="Arial"/>
          <w:sz w:val="20"/>
          <w:szCs w:val="20"/>
          <w:shd w:val="clear" w:color="auto" w:fill="FFFFFF"/>
        </w:rPr>
        <w:t>III категорий НВОС</w:t>
      </w:r>
      <w:r w:rsidR="000A6334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B011B6">
        <w:rPr>
          <w:rFonts w:ascii="Arial" w:hAnsi="Arial" w:cs="Arial"/>
          <w:sz w:val="20"/>
          <w:szCs w:val="20"/>
          <w:shd w:val="clear" w:color="auto" w:fill="FFFFFF"/>
        </w:rPr>
        <w:t xml:space="preserve"> обязаны </w:t>
      </w:r>
      <w:r w:rsidR="00747897" w:rsidRPr="00B011B6">
        <w:rPr>
          <w:rFonts w:ascii="Arial" w:hAnsi="Arial" w:cs="Arial"/>
          <w:sz w:val="20"/>
          <w:szCs w:val="20"/>
          <w:shd w:val="clear" w:color="auto" w:fill="FFFFFF"/>
        </w:rPr>
        <w:t>проводить</w:t>
      </w:r>
      <w:r w:rsidRPr="00B011B6">
        <w:rPr>
          <w:rFonts w:ascii="Arial" w:hAnsi="Arial" w:cs="Arial"/>
          <w:sz w:val="20"/>
          <w:szCs w:val="20"/>
          <w:shd w:val="clear" w:color="auto" w:fill="FFFFFF"/>
        </w:rPr>
        <w:t xml:space="preserve"> ПЭК. Это делает вебинар полезным для широкого круга </w:t>
      </w:r>
      <w:r w:rsidR="008A15AB">
        <w:rPr>
          <w:rFonts w:ascii="Arial" w:hAnsi="Arial" w:cs="Arial"/>
          <w:sz w:val="20"/>
          <w:szCs w:val="20"/>
          <w:shd w:val="clear" w:color="auto" w:fill="FFFFFF"/>
        </w:rPr>
        <w:t>организаций</w:t>
      </w:r>
      <w:r w:rsidRPr="00B011B6">
        <w:rPr>
          <w:rFonts w:ascii="Arial" w:hAnsi="Arial" w:cs="Arial"/>
          <w:sz w:val="20"/>
          <w:szCs w:val="20"/>
          <w:shd w:val="clear" w:color="auto" w:fill="FFFFFF"/>
        </w:rPr>
        <w:t xml:space="preserve"> — от промышленных гигантов до среднего бизнеса.</w:t>
      </w:r>
      <w:r w:rsidR="008A15A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A15AB" w:rsidRPr="0094783D">
        <w:rPr>
          <w:rFonts w:ascii="Arial" w:hAnsi="Arial" w:cs="Arial"/>
          <w:sz w:val="20"/>
          <w:szCs w:val="20"/>
        </w:rPr>
        <w:t>Также вебинар будет полезен органам государственного экологического надзора и консалтинговым компаниям.</w:t>
      </w:r>
    </w:p>
    <w:p w14:paraId="123CADCB" w14:textId="5E9FDEC6" w:rsidR="004A0C38" w:rsidRPr="005C3CC3" w:rsidRDefault="00E0346C" w:rsidP="005C3CC3">
      <w:pPr>
        <w:tabs>
          <w:tab w:val="left" w:pos="0"/>
        </w:tabs>
        <w:spacing w:before="240" w:after="0" w:line="240" w:lineRule="auto"/>
        <w:ind w:firstLine="425"/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5C3CC3">
        <w:rPr>
          <w:rFonts w:ascii="Arial" w:eastAsia="Arial" w:hAnsi="Arial" w:cs="Arial"/>
          <w:b/>
          <w:color w:val="0070C0"/>
          <w:sz w:val="24"/>
          <w:szCs w:val="24"/>
        </w:rPr>
        <w:t>Обратите внимание!</w:t>
      </w:r>
    </w:p>
    <w:p w14:paraId="3CE3FB12" w14:textId="77777777" w:rsidR="004A0C38" w:rsidRPr="00B011B6" w:rsidRDefault="00E0346C" w:rsidP="005C3CC3">
      <w:pPr>
        <w:spacing w:before="120" w:after="0" w:line="240" w:lineRule="auto"/>
        <w:ind w:firstLine="425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011B6">
        <w:rPr>
          <w:rFonts w:ascii="Arial" w:eastAsia="Arial" w:hAnsi="Arial" w:cs="Arial"/>
          <w:b/>
          <w:bCs/>
          <w:sz w:val="20"/>
          <w:szCs w:val="20"/>
        </w:rPr>
        <w:t>Как принять участие в вебинаре:</w:t>
      </w:r>
    </w:p>
    <w:p w14:paraId="1123AF78" w14:textId="77777777" w:rsidR="004A0C38" w:rsidRPr="00B011B6" w:rsidRDefault="00E0346C" w:rsidP="005C3CC3">
      <w:pPr>
        <w:pStyle w:val="aff1"/>
        <w:numPr>
          <w:ilvl w:val="0"/>
          <w:numId w:val="21"/>
        </w:numPr>
        <w:spacing w:before="120" w:after="0" w:line="240" w:lineRule="auto"/>
        <w:ind w:left="0" w:firstLine="425"/>
        <w:contextualSpacing w:val="0"/>
        <w:jc w:val="both"/>
        <w:rPr>
          <w:rFonts w:ascii="Arial" w:eastAsia="Arial" w:hAnsi="Arial" w:cs="Arial"/>
          <w:bCs/>
          <w:sz w:val="20"/>
          <w:szCs w:val="20"/>
        </w:rPr>
      </w:pPr>
      <w:r w:rsidRPr="00B011B6">
        <w:rPr>
          <w:rFonts w:ascii="Arial" w:eastAsia="Arial" w:hAnsi="Arial" w:cs="Arial"/>
          <w:bCs/>
          <w:sz w:val="20"/>
          <w:szCs w:val="20"/>
        </w:rPr>
        <w:t xml:space="preserve">Пройдите регистрацию </w:t>
      </w:r>
      <w:r w:rsidRPr="00B011B6">
        <w:rPr>
          <w:rFonts w:ascii="Arial" w:eastAsia="Arial" w:hAnsi="Arial" w:cs="Arial"/>
          <w:b/>
          <w:bCs/>
          <w:sz w:val="20"/>
          <w:szCs w:val="20"/>
        </w:rPr>
        <w:t>до 16 июня</w:t>
      </w:r>
      <w:r w:rsidRPr="00B011B6">
        <w:rPr>
          <w:rFonts w:ascii="Arial" w:eastAsia="Arial" w:hAnsi="Arial" w:cs="Arial"/>
          <w:bCs/>
          <w:sz w:val="20"/>
          <w:szCs w:val="20"/>
        </w:rPr>
        <w:t xml:space="preserve"> по </w:t>
      </w:r>
      <w:hyperlink r:id="rId9" w:tooltip="https://cntd.ru/about/events/webinars/dlya-specialistov-po-ohrane-okruzhayushey-sredy" w:history="1">
        <w:r w:rsidRPr="00B011B6">
          <w:rPr>
            <w:rStyle w:val="af8"/>
            <w:rFonts w:ascii="Arial" w:eastAsia="Arial" w:hAnsi="Arial" w:cs="Arial"/>
            <w:bCs/>
            <w:sz w:val="20"/>
            <w:szCs w:val="20"/>
          </w:rPr>
          <w:t>ссылке</w:t>
        </w:r>
      </w:hyperlink>
      <w:r w:rsidRPr="00B011B6">
        <w:rPr>
          <w:rFonts w:ascii="Arial" w:eastAsia="Arial" w:hAnsi="Arial" w:cs="Arial"/>
          <w:bCs/>
          <w:sz w:val="20"/>
          <w:szCs w:val="20"/>
        </w:rPr>
        <w:t>.</w:t>
      </w:r>
    </w:p>
    <w:p w14:paraId="210F3E7A" w14:textId="34482736" w:rsidR="004A0C38" w:rsidRPr="00B011B6" w:rsidRDefault="00E0346C" w:rsidP="005C3CC3">
      <w:pPr>
        <w:pStyle w:val="aff1"/>
        <w:numPr>
          <w:ilvl w:val="0"/>
          <w:numId w:val="21"/>
        </w:numPr>
        <w:spacing w:before="120" w:after="0" w:line="240" w:lineRule="auto"/>
        <w:ind w:left="0" w:firstLine="425"/>
        <w:contextualSpacing w:val="0"/>
        <w:jc w:val="both"/>
        <w:rPr>
          <w:rFonts w:ascii="Arial" w:eastAsia="Arial" w:hAnsi="Arial" w:cs="Arial"/>
          <w:bCs/>
          <w:sz w:val="20"/>
          <w:szCs w:val="20"/>
        </w:rPr>
      </w:pPr>
      <w:r w:rsidRPr="00B011B6">
        <w:rPr>
          <w:rFonts w:ascii="Arial" w:eastAsia="Arial" w:hAnsi="Arial" w:cs="Arial"/>
          <w:bCs/>
          <w:sz w:val="20"/>
          <w:szCs w:val="20"/>
        </w:rPr>
        <w:t>П</w:t>
      </w:r>
      <w:r w:rsidRPr="00B011B6">
        <w:rPr>
          <w:rFonts w:ascii="Arial" w:eastAsia="Times New Roman" w:hAnsi="Arial" w:cs="Arial"/>
          <w:sz w:val="20"/>
          <w:szCs w:val="20"/>
        </w:rPr>
        <w:t xml:space="preserve">ри регистрации укажите </w:t>
      </w:r>
      <w:r w:rsidRPr="00561E90">
        <w:rPr>
          <w:rFonts w:ascii="Arial" w:eastAsia="Times New Roman" w:hAnsi="Arial" w:cs="Arial"/>
          <w:b/>
          <w:sz w:val="20"/>
          <w:szCs w:val="20"/>
          <w:highlight w:val="yellow"/>
        </w:rPr>
        <w:t>КОД</w:t>
      </w:r>
      <w:r w:rsidR="00270866" w:rsidRPr="00561E90">
        <w:rPr>
          <w:rFonts w:ascii="Arial" w:eastAsia="Times New Roman" w:hAnsi="Arial" w:cs="Arial"/>
          <w:b/>
          <w:sz w:val="20"/>
          <w:szCs w:val="20"/>
          <w:highlight w:val="yellow"/>
        </w:rPr>
        <w:t>: 622</w:t>
      </w:r>
      <w:r w:rsidRPr="00561E90">
        <w:rPr>
          <w:rFonts w:ascii="Arial" w:eastAsia="Times New Roman" w:hAnsi="Arial" w:cs="Arial"/>
          <w:sz w:val="20"/>
          <w:szCs w:val="20"/>
          <w:highlight w:val="yellow"/>
        </w:rPr>
        <w:t>.</w:t>
      </w:r>
    </w:p>
    <w:p w14:paraId="60DC846B" w14:textId="77777777" w:rsidR="004A0C38" w:rsidRPr="00B011B6" w:rsidRDefault="00E0346C" w:rsidP="005C3CC3">
      <w:pPr>
        <w:pStyle w:val="aff1"/>
        <w:numPr>
          <w:ilvl w:val="0"/>
          <w:numId w:val="21"/>
        </w:numPr>
        <w:spacing w:before="120" w:after="0" w:line="240" w:lineRule="auto"/>
        <w:ind w:left="0" w:firstLine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011B6">
        <w:rPr>
          <w:rFonts w:ascii="Arial" w:hAnsi="Arial" w:cs="Arial"/>
          <w:sz w:val="20"/>
          <w:szCs w:val="20"/>
          <w:lang w:eastAsia="en-US"/>
        </w:rPr>
        <w:t xml:space="preserve">После регистрации придет письмо с подтверждением участия и ссылкой для подключения. </w:t>
      </w:r>
    </w:p>
    <w:p w14:paraId="159E8C39" w14:textId="36324997" w:rsidR="004A0C38" w:rsidRPr="005C3CC3" w:rsidRDefault="00E0346C" w:rsidP="005C3CC3">
      <w:pPr>
        <w:pStyle w:val="aff1"/>
        <w:numPr>
          <w:ilvl w:val="0"/>
          <w:numId w:val="21"/>
        </w:numPr>
        <w:spacing w:before="120" w:after="0" w:line="240" w:lineRule="auto"/>
        <w:ind w:left="0" w:firstLine="425"/>
        <w:contextualSpacing w:val="0"/>
        <w:jc w:val="both"/>
        <w:rPr>
          <w:rFonts w:ascii="Arial" w:eastAsia="Arial" w:hAnsi="Arial" w:cs="Arial"/>
          <w:bCs/>
          <w:sz w:val="20"/>
          <w:szCs w:val="20"/>
        </w:rPr>
      </w:pPr>
      <w:r w:rsidRPr="00B011B6">
        <w:rPr>
          <w:rFonts w:ascii="Arial" w:eastAsia="Times New Roman" w:hAnsi="Arial" w:cs="Arial"/>
          <w:sz w:val="20"/>
          <w:szCs w:val="20"/>
        </w:rPr>
        <w:t>Подробная информация по регистрации и технические требования — во вложении.</w:t>
      </w:r>
    </w:p>
    <w:p w14:paraId="1410CC2A" w14:textId="3513F635" w:rsidR="004A0C38" w:rsidRDefault="00E0346C" w:rsidP="005C3CC3">
      <w:pPr>
        <w:spacing w:before="120" w:after="0" w:line="240" w:lineRule="auto"/>
        <w:ind w:firstLine="425"/>
        <w:jc w:val="both"/>
        <w:rPr>
          <w:rStyle w:val="af8"/>
          <w:rFonts w:ascii="Arial" w:hAnsi="Arial" w:cs="Arial"/>
          <w:sz w:val="20"/>
          <w:szCs w:val="20"/>
        </w:rPr>
      </w:pPr>
      <w:r w:rsidRPr="00B011B6">
        <w:rPr>
          <w:rFonts w:ascii="Arial" w:hAnsi="Arial" w:cs="Arial"/>
          <w:bCs/>
          <w:color w:val="000000"/>
          <w:sz w:val="20"/>
          <w:szCs w:val="20"/>
        </w:rPr>
        <w:t>В случае возникновения вопросов по регистрации на вебинар</w:t>
      </w:r>
      <w:r w:rsidRPr="00B011B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011B6">
        <w:rPr>
          <w:rFonts w:ascii="Arial" w:hAnsi="Arial" w:cs="Arial"/>
          <w:sz w:val="20"/>
          <w:szCs w:val="20"/>
        </w:rPr>
        <w:t xml:space="preserve">свяжитесь с модератором, отправив запрос на адрес: </w:t>
      </w:r>
      <w:hyperlink r:id="rId10" w:history="1">
        <w:r w:rsidR="005C3CC3" w:rsidRPr="000B1579">
          <w:rPr>
            <w:rStyle w:val="af8"/>
            <w:rFonts w:ascii="Arial" w:hAnsi="Arial" w:cs="Arial"/>
            <w:sz w:val="20"/>
            <w:szCs w:val="20"/>
            <w:lang w:val="en-US"/>
          </w:rPr>
          <w:t>webinar</w:t>
        </w:r>
        <w:r w:rsidR="005C3CC3" w:rsidRPr="000B1579">
          <w:rPr>
            <w:rStyle w:val="af8"/>
            <w:rFonts w:ascii="Arial" w:hAnsi="Arial" w:cs="Arial"/>
            <w:sz w:val="20"/>
            <w:szCs w:val="20"/>
          </w:rPr>
          <w:t>@kodeks.ru</w:t>
        </w:r>
      </w:hyperlink>
      <w:r w:rsidRPr="00B011B6">
        <w:rPr>
          <w:rStyle w:val="af8"/>
          <w:rFonts w:ascii="Arial" w:hAnsi="Arial" w:cs="Arial"/>
          <w:sz w:val="20"/>
          <w:szCs w:val="20"/>
        </w:rPr>
        <w:t>.</w:t>
      </w:r>
    </w:p>
    <w:p w14:paraId="3D46F4F5" w14:textId="77777777" w:rsidR="005C3CC3" w:rsidRPr="00B011B6" w:rsidRDefault="005C3CC3" w:rsidP="005C3CC3">
      <w:pPr>
        <w:spacing w:before="120" w:after="0" w:line="240" w:lineRule="auto"/>
        <w:ind w:firstLine="425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37514BD" w14:textId="77777777" w:rsidR="004A0C38" w:rsidRPr="00B011B6" w:rsidRDefault="00E0346C" w:rsidP="005C3CC3">
      <w:pPr>
        <w:spacing w:before="120" w:after="0" w:line="240" w:lineRule="auto"/>
        <w:ind w:firstLine="425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011B6">
        <w:rPr>
          <w:rFonts w:ascii="Arial" w:eastAsia="Arial" w:hAnsi="Arial" w:cs="Arial"/>
          <w:b/>
          <w:bCs/>
          <w:sz w:val="20"/>
          <w:szCs w:val="20"/>
        </w:rPr>
        <w:t>Сертификаты</w:t>
      </w:r>
    </w:p>
    <w:p w14:paraId="09C63F3C" w14:textId="59D92319" w:rsidR="004A0C38" w:rsidRDefault="00E0346C" w:rsidP="005C3CC3">
      <w:pPr>
        <w:spacing w:before="120" w:after="0" w:line="240" w:lineRule="auto"/>
        <w:ind w:firstLine="425"/>
        <w:jc w:val="both"/>
        <w:rPr>
          <w:rFonts w:ascii="Arial" w:hAnsi="Arial" w:cs="Arial"/>
          <w:b/>
          <w:iCs/>
          <w:sz w:val="20"/>
          <w:szCs w:val="20"/>
        </w:rPr>
      </w:pPr>
      <w:r w:rsidRPr="00B011B6">
        <w:rPr>
          <w:rFonts w:ascii="Arial" w:hAnsi="Arial" w:cs="Arial"/>
          <w:iCs/>
          <w:sz w:val="20"/>
          <w:szCs w:val="20"/>
        </w:rPr>
        <w:t xml:space="preserve">Слушатели вебинара смогут получить </w:t>
      </w:r>
      <w:r w:rsidRPr="005C3CC3">
        <w:rPr>
          <w:rFonts w:ascii="Arial" w:hAnsi="Arial" w:cs="Arial"/>
          <w:bCs/>
          <w:iCs/>
          <w:sz w:val="20"/>
          <w:szCs w:val="20"/>
        </w:rPr>
        <w:t>электронный сертификат участника.</w:t>
      </w:r>
    </w:p>
    <w:p w14:paraId="7A2459BC" w14:textId="77777777" w:rsidR="005C3CC3" w:rsidRPr="00B011B6" w:rsidRDefault="005C3CC3" w:rsidP="005C3CC3">
      <w:pPr>
        <w:spacing w:before="120" w:after="0" w:line="240" w:lineRule="auto"/>
        <w:ind w:firstLine="425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574910E" w14:textId="77777777" w:rsidR="004A0C38" w:rsidRPr="00B011B6" w:rsidRDefault="00E0346C" w:rsidP="005C3CC3">
      <w:pPr>
        <w:spacing w:before="120" w:after="0" w:line="240" w:lineRule="auto"/>
        <w:ind w:firstLine="425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011B6">
        <w:rPr>
          <w:rFonts w:ascii="Arial" w:eastAsia="Arial" w:hAnsi="Arial" w:cs="Arial"/>
          <w:b/>
          <w:bCs/>
          <w:sz w:val="20"/>
          <w:szCs w:val="20"/>
        </w:rPr>
        <w:t xml:space="preserve">Есть вопросы по теме </w:t>
      </w:r>
      <w:r w:rsidRPr="00B011B6">
        <w:rPr>
          <w:rFonts w:ascii="Arial" w:hAnsi="Arial" w:cs="Arial"/>
          <w:b/>
          <w:bCs/>
          <w:sz w:val="20"/>
          <w:szCs w:val="20"/>
        </w:rPr>
        <w:t xml:space="preserve">разработки программы ПЭК и </w:t>
      </w:r>
      <w:r w:rsidR="008A15AB">
        <w:rPr>
          <w:rFonts w:ascii="Arial" w:hAnsi="Arial" w:cs="Arial"/>
          <w:b/>
          <w:bCs/>
          <w:sz w:val="20"/>
          <w:szCs w:val="20"/>
        </w:rPr>
        <w:t>проведения производственного</w:t>
      </w:r>
      <w:r w:rsidRPr="00B011B6">
        <w:rPr>
          <w:rFonts w:ascii="Arial" w:hAnsi="Arial" w:cs="Arial"/>
          <w:b/>
          <w:bCs/>
          <w:sz w:val="20"/>
          <w:szCs w:val="20"/>
        </w:rPr>
        <w:t xml:space="preserve"> экологического контроля</w:t>
      </w:r>
      <w:r w:rsidRPr="00B011B6">
        <w:rPr>
          <w:rFonts w:ascii="Arial" w:hAnsi="Arial" w:cs="Arial"/>
          <w:sz w:val="20"/>
          <w:szCs w:val="20"/>
        </w:rPr>
        <w:t xml:space="preserve"> </w:t>
      </w:r>
      <w:r w:rsidRPr="00B011B6">
        <w:rPr>
          <w:rFonts w:ascii="Arial" w:eastAsia="Arial" w:hAnsi="Arial" w:cs="Arial"/>
          <w:b/>
          <w:bCs/>
          <w:sz w:val="20"/>
          <w:szCs w:val="20"/>
        </w:rPr>
        <w:t>на вашем предприятии?</w:t>
      </w:r>
    </w:p>
    <w:p w14:paraId="33ED78AA" w14:textId="77777777" w:rsidR="004A0C38" w:rsidRPr="00B011B6" w:rsidRDefault="00E0346C" w:rsidP="005C3CC3">
      <w:pPr>
        <w:spacing w:before="120" w:after="0" w:line="240" w:lineRule="auto"/>
        <w:ind w:firstLine="425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011B6">
        <w:rPr>
          <w:rFonts w:ascii="Arial" w:hAnsi="Arial" w:cs="Arial"/>
          <w:sz w:val="20"/>
          <w:szCs w:val="20"/>
        </w:rPr>
        <w:t>Их м</w:t>
      </w:r>
      <w:r w:rsidRPr="00B011B6">
        <w:rPr>
          <w:rFonts w:ascii="Arial" w:eastAsia="Arial" w:hAnsi="Arial" w:cs="Arial"/>
          <w:color w:val="000000"/>
          <w:sz w:val="20"/>
          <w:szCs w:val="20"/>
        </w:rPr>
        <w:t xml:space="preserve">ожно заранее задать </w:t>
      </w:r>
      <w:r w:rsidR="008A15AB">
        <w:rPr>
          <w:rFonts w:ascii="Arial" w:eastAsia="Arial" w:hAnsi="Arial" w:cs="Arial"/>
          <w:color w:val="000000"/>
          <w:sz w:val="20"/>
          <w:szCs w:val="20"/>
        </w:rPr>
        <w:t>на странице</w:t>
      </w:r>
      <w:r w:rsidRPr="00B011B6">
        <w:rPr>
          <w:rFonts w:ascii="Arial" w:eastAsia="Arial" w:hAnsi="Arial" w:cs="Arial"/>
          <w:color w:val="000000"/>
          <w:sz w:val="20"/>
          <w:szCs w:val="20"/>
        </w:rPr>
        <w:t xml:space="preserve"> при регистрации </w:t>
      </w:r>
      <w:r w:rsidRPr="00B011B6">
        <w:rPr>
          <w:rFonts w:ascii="Arial" w:eastAsia="Times New Roman" w:hAnsi="Arial" w:cs="Arial"/>
          <w:sz w:val="20"/>
          <w:szCs w:val="20"/>
        </w:rPr>
        <w:t>под кнопкой «Задать вопрос ведущему»</w:t>
      </w:r>
      <w:r w:rsidR="008A15AB">
        <w:rPr>
          <w:rFonts w:ascii="Arial" w:eastAsia="Times New Roman" w:hAnsi="Arial" w:cs="Arial"/>
          <w:sz w:val="20"/>
          <w:szCs w:val="20"/>
        </w:rPr>
        <w:t xml:space="preserve"> по </w:t>
      </w:r>
      <w:hyperlink r:id="rId11" w:tooltip="https://cntd.ru/about/events/webinars/dlya-specialistov-po-ohrane-okruzhayushey-sredy" w:history="1">
        <w:r w:rsidR="008A15AB" w:rsidRPr="00B011B6">
          <w:rPr>
            <w:rStyle w:val="af8"/>
            <w:rFonts w:ascii="Arial" w:eastAsia="Arial" w:hAnsi="Arial" w:cs="Arial"/>
            <w:bCs/>
            <w:sz w:val="20"/>
            <w:szCs w:val="20"/>
          </w:rPr>
          <w:t>ссылке</w:t>
        </w:r>
      </w:hyperlink>
      <w:r w:rsidRPr="00B011B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AE558FB" w14:textId="3229C1E5" w:rsidR="004A0C38" w:rsidRPr="005C3CC3" w:rsidRDefault="00E0346C" w:rsidP="005C3CC3">
      <w:pPr>
        <w:spacing w:before="120" w:after="0" w:line="240" w:lineRule="auto"/>
        <w:ind w:firstLine="42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011B6">
        <w:rPr>
          <w:rFonts w:ascii="Arial" w:eastAsia="Arial" w:hAnsi="Arial" w:cs="Arial"/>
          <w:color w:val="000000"/>
          <w:sz w:val="20"/>
          <w:szCs w:val="20"/>
        </w:rPr>
        <w:t xml:space="preserve">Вопросы принимаются </w:t>
      </w:r>
      <w:r w:rsidRPr="00B011B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до 16:00 </w:t>
      </w:r>
      <w:proofErr w:type="spellStart"/>
      <w:r w:rsidRPr="00B011B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мск</w:t>
      </w:r>
      <w:proofErr w:type="spellEnd"/>
      <w:r w:rsidRPr="00B011B6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r w:rsidRPr="00B011B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11 июня. </w:t>
      </w:r>
      <w:r w:rsidRPr="00B011B6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Эксперт выберет наиболее популярные и даст ответы в одном из блоков вебинара на свое усмотрение.</w:t>
      </w:r>
      <w:r w:rsidR="005C3CC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B011B6">
        <w:rPr>
          <w:rFonts w:ascii="Arial" w:eastAsia="Arial" w:hAnsi="Arial" w:cs="Arial"/>
          <w:color w:val="000000"/>
          <w:sz w:val="20"/>
          <w:szCs w:val="20"/>
        </w:rPr>
        <w:t xml:space="preserve">Также во время мероприятия участники смогут задать вопрос в чате в порядке живой очереди. </w:t>
      </w:r>
    </w:p>
    <w:p w14:paraId="3674B8EC" w14:textId="77777777" w:rsidR="005C3CC3" w:rsidRPr="00B011B6" w:rsidRDefault="005C3CC3" w:rsidP="005C3CC3">
      <w:pPr>
        <w:spacing w:before="120" w:after="0" w:line="240" w:lineRule="auto"/>
        <w:ind w:firstLine="42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B9364D5" w14:textId="77777777" w:rsidR="004A0C38" w:rsidRPr="00B011B6" w:rsidRDefault="00E0346C" w:rsidP="005C3CC3">
      <w:pPr>
        <w:spacing w:before="120" w:after="0" w:line="240" w:lineRule="auto"/>
        <w:ind w:firstLine="425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B011B6">
        <w:rPr>
          <w:rFonts w:ascii="Arial" w:eastAsia="Arial" w:hAnsi="Arial" w:cs="Arial"/>
          <w:b/>
          <w:color w:val="000000"/>
          <w:sz w:val="20"/>
          <w:szCs w:val="20"/>
        </w:rPr>
        <w:t>Запись вебинара и материалы лектора</w:t>
      </w:r>
    </w:p>
    <w:p w14:paraId="38327B24" w14:textId="36E715A5" w:rsidR="004A0C38" w:rsidRDefault="00E0346C" w:rsidP="005C3CC3">
      <w:pPr>
        <w:spacing w:before="120" w:after="0" w:line="240" w:lineRule="auto"/>
        <w:ind w:firstLine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011B6">
        <w:rPr>
          <w:rFonts w:ascii="Arial" w:eastAsia="Arial" w:hAnsi="Arial" w:cs="Arial"/>
          <w:color w:val="000000"/>
          <w:sz w:val="20"/>
          <w:szCs w:val="20"/>
        </w:rPr>
        <w:t>Будут доступны только в линейке систем «Техэксперт: Экология» (версии «</w:t>
      </w:r>
      <w:proofErr w:type="spellStart"/>
      <w:r w:rsidRPr="00B011B6">
        <w:rPr>
          <w:rFonts w:ascii="Arial" w:eastAsia="Arial" w:hAnsi="Arial" w:cs="Arial"/>
          <w:color w:val="000000"/>
          <w:sz w:val="20"/>
          <w:szCs w:val="20"/>
        </w:rPr>
        <w:t>Проф</w:t>
      </w:r>
      <w:proofErr w:type="spellEnd"/>
      <w:r w:rsidRPr="00B011B6">
        <w:rPr>
          <w:rFonts w:ascii="Arial" w:eastAsia="Arial" w:hAnsi="Arial" w:cs="Arial"/>
          <w:color w:val="000000"/>
          <w:sz w:val="20"/>
          <w:szCs w:val="20"/>
        </w:rPr>
        <w:t>» и «Премиум»).</w:t>
      </w:r>
    </w:p>
    <w:p w14:paraId="5A362199" w14:textId="77777777" w:rsidR="005C3CC3" w:rsidRPr="00B011B6" w:rsidRDefault="005C3CC3" w:rsidP="005C3CC3">
      <w:pPr>
        <w:spacing w:before="120" w:after="0" w:line="240" w:lineRule="auto"/>
        <w:ind w:firstLine="42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0229A48" w14:textId="4DE51BF5" w:rsidR="004A0C38" w:rsidRPr="00B011B6" w:rsidRDefault="00E0346C" w:rsidP="005C3CC3">
      <w:pPr>
        <w:spacing w:before="120" w:after="0" w:line="240" w:lineRule="auto"/>
        <w:ind w:firstLine="425"/>
        <w:jc w:val="center"/>
        <w:rPr>
          <w:rFonts w:ascii="Arial" w:hAnsi="Arial" w:cs="Arial"/>
          <w:bCs/>
          <w:sz w:val="20"/>
          <w:szCs w:val="20"/>
        </w:rPr>
      </w:pPr>
      <w:r w:rsidRPr="00B011B6">
        <w:rPr>
          <w:rFonts w:ascii="Arial" w:hAnsi="Arial" w:cs="Arial"/>
          <w:b/>
          <w:sz w:val="20"/>
          <w:szCs w:val="20"/>
        </w:rPr>
        <w:t>Участие в вебинаре бесплатное.</w:t>
      </w:r>
      <w:r w:rsidRPr="00B011B6">
        <w:rPr>
          <w:rFonts w:ascii="Arial" w:hAnsi="Arial" w:cs="Arial"/>
          <w:iCs/>
          <w:sz w:val="20"/>
          <w:szCs w:val="20"/>
        </w:rPr>
        <w:t xml:space="preserve"> </w:t>
      </w:r>
      <w:r w:rsidRPr="00B011B6">
        <w:rPr>
          <w:rFonts w:ascii="Arial" w:hAnsi="Arial" w:cs="Arial"/>
          <w:b/>
          <w:bCs/>
          <w:sz w:val="20"/>
          <w:szCs w:val="20"/>
        </w:rPr>
        <w:t xml:space="preserve">Количество мест ограниченно! </w:t>
      </w:r>
    </w:p>
    <w:p w14:paraId="5A85AAD3" w14:textId="77777777" w:rsidR="004A0C38" w:rsidRPr="00B011B6" w:rsidRDefault="00E0346C" w:rsidP="005C3CC3">
      <w:pPr>
        <w:spacing w:before="120" w:after="0" w:line="240" w:lineRule="auto"/>
        <w:ind w:firstLine="425"/>
        <w:jc w:val="center"/>
        <w:rPr>
          <w:rFonts w:ascii="Arial" w:hAnsi="Arial" w:cs="Arial"/>
          <w:bCs/>
          <w:sz w:val="20"/>
          <w:szCs w:val="20"/>
        </w:rPr>
      </w:pPr>
      <w:r w:rsidRPr="00B011B6">
        <w:rPr>
          <w:rFonts w:ascii="Arial" w:hAnsi="Arial" w:cs="Arial"/>
          <w:bCs/>
          <w:sz w:val="20"/>
          <w:szCs w:val="20"/>
        </w:rPr>
        <w:t xml:space="preserve">Регистрация может быть прекращена досрочно </w:t>
      </w:r>
    </w:p>
    <w:p w14:paraId="54F7455B" w14:textId="77777777" w:rsidR="004A0C38" w:rsidRPr="00B011B6" w:rsidRDefault="00E0346C" w:rsidP="005C3CC3">
      <w:pPr>
        <w:spacing w:before="120" w:after="0" w:line="240" w:lineRule="auto"/>
        <w:ind w:firstLine="425"/>
        <w:jc w:val="center"/>
        <w:rPr>
          <w:rFonts w:ascii="Arial" w:hAnsi="Arial" w:cs="Arial"/>
          <w:sz w:val="20"/>
          <w:szCs w:val="20"/>
        </w:rPr>
      </w:pPr>
      <w:r w:rsidRPr="00B011B6">
        <w:rPr>
          <w:rFonts w:ascii="Arial" w:hAnsi="Arial" w:cs="Arial"/>
          <w:bCs/>
          <w:sz w:val="20"/>
          <w:szCs w:val="20"/>
        </w:rPr>
        <w:t>в случае достижения максимального количества участников.</w:t>
      </w:r>
    </w:p>
    <w:sectPr w:rsidR="004A0C38" w:rsidRPr="00B011B6" w:rsidSect="005C3CC3">
      <w:headerReference w:type="default" r:id="rId12"/>
      <w:footerReference w:type="default" r:id="rId13"/>
      <w:pgSz w:w="11906" w:h="16838"/>
      <w:pgMar w:top="0" w:right="850" w:bottom="426" w:left="1134" w:header="708" w:footer="445" w:gutter="0"/>
      <w:pgNumType w:start="1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нтонова Мария Васильевна" w:date="2023-05-18T14:35:00Z" w:initials="АМВ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Кто аудитория этого приглашения?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20942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4FCD" w14:textId="77777777" w:rsidR="00D41CF2" w:rsidRDefault="00D41CF2">
      <w:pPr>
        <w:spacing w:line="240" w:lineRule="auto"/>
      </w:pPr>
      <w:r>
        <w:separator/>
      </w:r>
    </w:p>
  </w:endnote>
  <w:endnote w:type="continuationSeparator" w:id="0">
    <w:p w14:paraId="0A456BA3" w14:textId="77777777" w:rsidR="00D41CF2" w:rsidRDefault="00D41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34ADB" w14:textId="77777777" w:rsidR="004A0C38" w:rsidRDefault="00E0346C">
    <w:pPr>
      <w:pStyle w:val="ae"/>
      <w:spacing w:after="0" w:line="240" w:lineRule="auto"/>
      <w:ind w:right="1984"/>
      <w:jc w:val="right"/>
      <w:rPr>
        <w:b/>
      </w:rPr>
    </w:pPr>
    <w:r>
      <w:rPr>
        <w:b/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84720C4" wp14:editId="1BC0CE54">
              <wp:simplePos x="0" y="0"/>
              <wp:positionH relativeFrom="column">
                <wp:posOffset>5596890</wp:posOffset>
              </wp:positionH>
              <wp:positionV relativeFrom="paragraph">
                <wp:posOffset>23495</wp:posOffset>
              </wp:positionV>
              <wp:extent cx="485775" cy="485775"/>
              <wp:effectExtent l="0" t="0" r="9525" b="9525"/>
              <wp:wrapThrough wrapText="bothSides">
                <wp:wrapPolygon edited="1">
                  <wp:start x="0" y="0"/>
                  <wp:lineTo x="0" y="21176"/>
                  <wp:lineTo x="21176" y="21176"/>
                  <wp:lineTo x="21176" y="0"/>
                  <wp:lineTo x="0" y="0"/>
                </wp:wrapPolygon>
              </wp:wrapThrough>
              <wp:docPr id="8" name="Рисунок 8" descr="https://www.qrrd.ru/qr/45e4168390148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qrrd.ru/qr/45e41683901482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857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6192;o:allowoverlap:true;o:allowincell:true;mso-position-horizontal-relative:text;margin-left:440.70pt;mso-position-horizontal:absolute;mso-position-vertical-relative:text;margin-top:1.85pt;mso-position-vertical:absolute;width:38.25pt;height:38.25pt;mso-wrap-distance-left:9.00pt;mso-wrap-distance-top:0.00pt;mso-wrap-distance-right:9.00pt;mso-wrap-distance-bottom:0.00pt;" wrapcoords="0 0 0 98037 98037 98037 98037 0 0 0" stroked="f">
              <v:path textboxrect="0,0,0,0"/>
              <w10:wrap type="through"/>
              <v:imagedata r:id="rId2" o:title=""/>
            </v:shape>
          </w:pict>
        </mc:Fallback>
      </mc:AlternateContent>
    </w:r>
    <w:r>
      <w:rPr>
        <w:b/>
      </w:rPr>
      <w:t xml:space="preserve">Присоединяйтесь к профессиональному сообществу </w:t>
    </w:r>
  </w:p>
  <w:p w14:paraId="404BBB07" w14:textId="77777777" w:rsidR="004A0C38" w:rsidRDefault="00E0346C">
    <w:pPr>
      <w:pStyle w:val="ae"/>
      <w:spacing w:after="0" w:line="240" w:lineRule="auto"/>
      <w:ind w:right="1984"/>
      <w:jc w:val="right"/>
      <w:rPr>
        <w:b/>
      </w:rPr>
    </w:pPr>
    <w:r>
      <w:rPr>
        <w:b/>
      </w:rPr>
      <w:t xml:space="preserve">промышленных экологов </w:t>
    </w:r>
  </w:p>
  <w:p w14:paraId="3452E4F8" w14:textId="77777777" w:rsidR="004A0C38" w:rsidRDefault="00E0346C">
    <w:pPr>
      <w:pStyle w:val="ae"/>
      <w:spacing w:after="0" w:line="240" w:lineRule="auto"/>
      <w:ind w:right="1984"/>
      <w:jc w:val="right"/>
      <w:rPr>
        <w:b/>
      </w:rPr>
    </w:pPr>
    <w:hyperlink r:id="rId3" w:tooltip="https://t.me/eco_t_expert" w:history="1">
      <w:r>
        <w:rPr>
          <w:rStyle w:val="af8"/>
          <w:b/>
        </w:rPr>
        <w:t>«Техэксперт: Экология» в «Телеграм</w:t>
      </w:r>
    </w:hyperlink>
    <w:r>
      <w:rPr>
        <w:rStyle w:val="af8"/>
        <w:b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68A3A" w14:textId="77777777" w:rsidR="00D41CF2" w:rsidRDefault="00D41CF2">
      <w:pPr>
        <w:spacing w:after="0"/>
      </w:pPr>
      <w:r>
        <w:separator/>
      </w:r>
    </w:p>
  </w:footnote>
  <w:footnote w:type="continuationSeparator" w:id="0">
    <w:p w14:paraId="46D76E1E" w14:textId="77777777" w:rsidR="00D41CF2" w:rsidRDefault="00D41C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35C80" w14:textId="77777777" w:rsidR="004A0C38" w:rsidRDefault="004A0C38">
    <w:pPr>
      <w:pStyle w:val="ab"/>
      <w:ind w:right="32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16A7"/>
    <w:multiLevelType w:val="hybridMultilevel"/>
    <w:tmpl w:val="846A573C"/>
    <w:lvl w:ilvl="0" w:tplc="F4FAC7B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72161296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7AF2F71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99EE5EC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97AB926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9634BC94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ED2A1DC2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15A24C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7D8E5220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B5034BA"/>
    <w:multiLevelType w:val="hybridMultilevel"/>
    <w:tmpl w:val="10E6B428"/>
    <w:lvl w:ilvl="0" w:tplc="D64EFF1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9B6B64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D58E3FAE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FBAC7C0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AF362F86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08C29E8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62805D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92205F0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63C71A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2E6E8C"/>
    <w:multiLevelType w:val="hybridMultilevel"/>
    <w:tmpl w:val="87426B9E"/>
    <w:lvl w:ilvl="0" w:tplc="F698B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B4A9CC">
      <w:start w:val="1"/>
      <w:numFmt w:val="lowerLetter"/>
      <w:lvlText w:val="%2."/>
      <w:lvlJc w:val="left"/>
      <w:pPr>
        <w:ind w:left="1440" w:hanging="360"/>
      </w:pPr>
    </w:lvl>
    <w:lvl w:ilvl="2" w:tplc="A2786534">
      <w:start w:val="1"/>
      <w:numFmt w:val="lowerRoman"/>
      <w:lvlText w:val="%3."/>
      <w:lvlJc w:val="right"/>
      <w:pPr>
        <w:ind w:left="2160" w:hanging="180"/>
      </w:pPr>
    </w:lvl>
    <w:lvl w:ilvl="3" w:tplc="F5EC19A8">
      <w:start w:val="1"/>
      <w:numFmt w:val="decimal"/>
      <w:lvlText w:val="%4."/>
      <w:lvlJc w:val="left"/>
      <w:pPr>
        <w:ind w:left="2880" w:hanging="360"/>
      </w:pPr>
    </w:lvl>
    <w:lvl w:ilvl="4" w:tplc="A5D43DC0">
      <w:start w:val="1"/>
      <w:numFmt w:val="lowerLetter"/>
      <w:lvlText w:val="%5."/>
      <w:lvlJc w:val="left"/>
      <w:pPr>
        <w:ind w:left="3600" w:hanging="360"/>
      </w:pPr>
    </w:lvl>
    <w:lvl w:ilvl="5" w:tplc="45D437EA">
      <w:start w:val="1"/>
      <w:numFmt w:val="lowerRoman"/>
      <w:lvlText w:val="%6."/>
      <w:lvlJc w:val="right"/>
      <w:pPr>
        <w:ind w:left="4320" w:hanging="180"/>
      </w:pPr>
    </w:lvl>
    <w:lvl w:ilvl="6" w:tplc="8B166DC0">
      <w:start w:val="1"/>
      <w:numFmt w:val="decimal"/>
      <w:lvlText w:val="%7."/>
      <w:lvlJc w:val="left"/>
      <w:pPr>
        <w:ind w:left="5040" w:hanging="360"/>
      </w:pPr>
    </w:lvl>
    <w:lvl w:ilvl="7" w:tplc="ECC866CC">
      <w:start w:val="1"/>
      <w:numFmt w:val="lowerLetter"/>
      <w:lvlText w:val="%8."/>
      <w:lvlJc w:val="left"/>
      <w:pPr>
        <w:ind w:left="5760" w:hanging="360"/>
      </w:pPr>
    </w:lvl>
    <w:lvl w:ilvl="8" w:tplc="22902F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08D3"/>
    <w:multiLevelType w:val="hybridMultilevel"/>
    <w:tmpl w:val="4DD42FFA"/>
    <w:lvl w:ilvl="0" w:tplc="FC68B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2EAB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CD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41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01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4E8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8E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A48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222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469B1"/>
    <w:multiLevelType w:val="hybridMultilevel"/>
    <w:tmpl w:val="E53E162E"/>
    <w:lvl w:ilvl="0" w:tplc="53F200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EE6AFE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E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69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EF5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03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0F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AE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1C2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79CD"/>
    <w:multiLevelType w:val="hybridMultilevel"/>
    <w:tmpl w:val="1F123966"/>
    <w:lvl w:ilvl="0" w:tplc="7BDE5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2C58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30AB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5CAF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EA1C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A6AB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F8A9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408F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2EBF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D2A30"/>
    <w:multiLevelType w:val="hybridMultilevel"/>
    <w:tmpl w:val="5816B79A"/>
    <w:lvl w:ilvl="0" w:tplc="361897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40CEAE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E5FC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D0AB04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B96C2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628B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5BC8FC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0BA9A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969CA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FA3AFB"/>
    <w:multiLevelType w:val="hybridMultilevel"/>
    <w:tmpl w:val="E55A5D50"/>
    <w:lvl w:ilvl="0" w:tplc="2E028478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50BEF380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ADE32BC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AC1E7898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C24C5362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31899E4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F5852EE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DDF221CE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A449CCA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7D90A97"/>
    <w:multiLevelType w:val="hybridMultilevel"/>
    <w:tmpl w:val="E9A64016"/>
    <w:lvl w:ilvl="0" w:tplc="F8D4A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D62A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BCB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65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0F8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D68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EE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401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6E5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266FD"/>
    <w:multiLevelType w:val="hybridMultilevel"/>
    <w:tmpl w:val="6CD48DA8"/>
    <w:lvl w:ilvl="0" w:tplc="EB581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2039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AADB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06CF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D67A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B60A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A2BF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1083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F200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23039A"/>
    <w:multiLevelType w:val="hybridMultilevel"/>
    <w:tmpl w:val="B1384BD8"/>
    <w:lvl w:ilvl="0" w:tplc="68EEFA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E2ACA"/>
    <w:multiLevelType w:val="hybridMultilevel"/>
    <w:tmpl w:val="A8AAFD48"/>
    <w:lvl w:ilvl="0" w:tplc="577EF14A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468CD434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5A20037C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710B370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727EBED8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D108E0C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1461E0E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63A2AD1C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A74A3B02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D6E116F"/>
    <w:multiLevelType w:val="hybridMultilevel"/>
    <w:tmpl w:val="FE603BFC"/>
    <w:lvl w:ilvl="0" w:tplc="9410A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A3717"/>
    <w:multiLevelType w:val="hybridMultilevel"/>
    <w:tmpl w:val="47BA1AFC"/>
    <w:lvl w:ilvl="0" w:tplc="944EE386">
      <w:start w:val="1"/>
      <w:numFmt w:val="decimal"/>
      <w:lvlText w:val="%1."/>
      <w:lvlJc w:val="left"/>
      <w:pPr>
        <w:ind w:left="785" w:hanging="360"/>
      </w:pPr>
      <w:rPr>
        <w:rFonts w:eastAsia="Arial" w:hint="default"/>
      </w:rPr>
    </w:lvl>
    <w:lvl w:ilvl="1" w:tplc="219A590A">
      <w:start w:val="1"/>
      <w:numFmt w:val="lowerLetter"/>
      <w:lvlText w:val="%2."/>
      <w:lvlJc w:val="left"/>
      <w:pPr>
        <w:ind w:left="1505" w:hanging="360"/>
      </w:pPr>
    </w:lvl>
    <w:lvl w:ilvl="2" w:tplc="3ABEFFB0">
      <w:start w:val="1"/>
      <w:numFmt w:val="lowerRoman"/>
      <w:lvlText w:val="%3."/>
      <w:lvlJc w:val="right"/>
      <w:pPr>
        <w:ind w:left="2225" w:hanging="180"/>
      </w:pPr>
    </w:lvl>
    <w:lvl w:ilvl="3" w:tplc="C6206FBA">
      <w:start w:val="1"/>
      <w:numFmt w:val="decimal"/>
      <w:lvlText w:val="%4."/>
      <w:lvlJc w:val="left"/>
      <w:pPr>
        <w:ind w:left="2945" w:hanging="360"/>
      </w:pPr>
    </w:lvl>
    <w:lvl w:ilvl="4" w:tplc="976EF4E8">
      <w:start w:val="1"/>
      <w:numFmt w:val="lowerLetter"/>
      <w:lvlText w:val="%5."/>
      <w:lvlJc w:val="left"/>
      <w:pPr>
        <w:ind w:left="3665" w:hanging="360"/>
      </w:pPr>
    </w:lvl>
    <w:lvl w:ilvl="5" w:tplc="03A2C63A">
      <w:start w:val="1"/>
      <w:numFmt w:val="lowerRoman"/>
      <w:lvlText w:val="%6."/>
      <w:lvlJc w:val="right"/>
      <w:pPr>
        <w:ind w:left="4385" w:hanging="180"/>
      </w:pPr>
    </w:lvl>
    <w:lvl w:ilvl="6" w:tplc="44FE12BC">
      <w:start w:val="1"/>
      <w:numFmt w:val="decimal"/>
      <w:lvlText w:val="%7."/>
      <w:lvlJc w:val="left"/>
      <w:pPr>
        <w:ind w:left="5105" w:hanging="360"/>
      </w:pPr>
    </w:lvl>
    <w:lvl w:ilvl="7" w:tplc="1B1A0052">
      <w:start w:val="1"/>
      <w:numFmt w:val="lowerLetter"/>
      <w:lvlText w:val="%8."/>
      <w:lvlJc w:val="left"/>
      <w:pPr>
        <w:ind w:left="5825" w:hanging="360"/>
      </w:pPr>
    </w:lvl>
    <w:lvl w:ilvl="8" w:tplc="AFAE411A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78213CD"/>
    <w:multiLevelType w:val="hybridMultilevel"/>
    <w:tmpl w:val="B90EDF0E"/>
    <w:lvl w:ilvl="0" w:tplc="A12A3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F44E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0B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EE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25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F20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69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497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21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900AB"/>
    <w:multiLevelType w:val="hybridMultilevel"/>
    <w:tmpl w:val="96689228"/>
    <w:lvl w:ilvl="0" w:tplc="B1DE3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562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DECF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62B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2C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6EC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9AA1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6E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4D2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0B60F2"/>
    <w:multiLevelType w:val="hybridMultilevel"/>
    <w:tmpl w:val="D4E273E8"/>
    <w:lvl w:ilvl="0" w:tplc="025E1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1C6F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4C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E2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472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22E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05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84B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E49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B5E5C"/>
    <w:multiLevelType w:val="hybridMultilevel"/>
    <w:tmpl w:val="7D824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64BED"/>
    <w:multiLevelType w:val="hybridMultilevel"/>
    <w:tmpl w:val="FD22C5A6"/>
    <w:lvl w:ilvl="0" w:tplc="1130E2A2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0C84662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A058E458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7FD21AE8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8AF20076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D4B9EE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FD2C338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C3A29ECC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648E3010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E663AB7"/>
    <w:multiLevelType w:val="hybridMultilevel"/>
    <w:tmpl w:val="69601C5C"/>
    <w:lvl w:ilvl="0" w:tplc="5B1A5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4E0FE8">
      <w:start w:val="1"/>
      <w:numFmt w:val="lowerLetter"/>
      <w:lvlText w:val="%2."/>
      <w:lvlJc w:val="left"/>
      <w:pPr>
        <w:ind w:left="1440" w:hanging="360"/>
      </w:pPr>
    </w:lvl>
    <w:lvl w:ilvl="2" w:tplc="BEAC5D4E">
      <w:start w:val="1"/>
      <w:numFmt w:val="lowerRoman"/>
      <w:lvlText w:val="%3."/>
      <w:lvlJc w:val="right"/>
      <w:pPr>
        <w:ind w:left="2160" w:hanging="180"/>
      </w:pPr>
    </w:lvl>
    <w:lvl w:ilvl="3" w:tplc="031EF9DA">
      <w:start w:val="1"/>
      <w:numFmt w:val="decimal"/>
      <w:lvlText w:val="%4."/>
      <w:lvlJc w:val="left"/>
      <w:pPr>
        <w:ind w:left="2880" w:hanging="360"/>
      </w:pPr>
    </w:lvl>
    <w:lvl w:ilvl="4" w:tplc="D85CF996">
      <w:start w:val="1"/>
      <w:numFmt w:val="lowerLetter"/>
      <w:lvlText w:val="%5."/>
      <w:lvlJc w:val="left"/>
      <w:pPr>
        <w:ind w:left="3600" w:hanging="360"/>
      </w:pPr>
    </w:lvl>
    <w:lvl w:ilvl="5" w:tplc="8E1A092A">
      <w:start w:val="1"/>
      <w:numFmt w:val="lowerRoman"/>
      <w:lvlText w:val="%6."/>
      <w:lvlJc w:val="right"/>
      <w:pPr>
        <w:ind w:left="4320" w:hanging="180"/>
      </w:pPr>
    </w:lvl>
    <w:lvl w:ilvl="6" w:tplc="001C90A4">
      <w:start w:val="1"/>
      <w:numFmt w:val="decimal"/>
      <w:lvlText w:val="%7."/>
      <w:lvlJc w:val="left"/>
      <w:pPr>
        <w:ind w:left="5040" w:hanging="360"/>
      </w:pPr>
    </w:lvl>
    <w:lvl w:ilvl="7" w:tplc="681C60A8">
      <w:start w:val="1"/>
      <w:numFmt w:val="lowerLetter"/>
      <w:lvlText w:val="%8."/>
      <w:lvlJc w:val="left"/>
      <w:pPr>
        <w:ind w:left="5760" w:hanging="360"/>
      </w:pPr>
    </w:lvl>
    <w:lvl w:ilvl="8" w:tplc="8AEAAED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85284"/>
    <w:multiLevelType w:val="hybridMultilevel"/>
    <w:tmpl w:val="CF6AD374"/>
    <w:lvl w:ilvl="0" w:tplc="BFAE28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4583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E25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02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224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6F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A3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A2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328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073A6"/>
    <w:multiLevelType w:val="hybridMultilevel"/>
    <w:tmpl w:val="035897BC"/>
    <w:lvl w:ilvl="0" w:tplc="7F00BD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5D015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21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AA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639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54F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AF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EB2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AB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C1445"/>
    <w:multiLevelType w:val="hybridMultilevel"/>
    <w:tmpl w:val="BEDC705E"/>
    <w:lvl w:ilvl="0" w:tplc="3FAC235A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7CE26ED8">
      <w:start w:val="1"/>
      <w:numFmt w:val="lowerLetter"/>
      <w:lvlText w:val="%2."/>
      <w:lvlJc w:val="left"/>
      <w:pPr>
        <w:ind w:left="2149" w:hanging="360"/>
      </w:pPr>
    </w:lvl>
    <w:lvl w:ilvl="2" w:tplc="AFF248B6">
      <w:start w:val="1"/>
      <w:numFmt w:val="lowerRoman"/>
      <w:lvlText w:val="%3."/>
      <w:lvlJc w:val="right"/>
      <w:pPr>
        <w:ind w:left="2869" w:hanging="180"/>
      </w:pPr>
    </w:lvl>
    <w:lvl w:ilvl="3" w:tplc="F93E41F4">
      <w:start w:val="1"/>
      <w:numFmt w:val="decimal"/>
      <w:lvlText w:val="%4."/>
      <w:lvlJc w:val="left"/>
      <w:pPr>
        <w:ind w:left="3589" w:hanging="360"/>
      </w:pPr>
    </w:lvl>
    <w:lvl w:ilvl="4" w:tplc="94BEB908">
      <w:start w:val="1"/>
      <w:numFmt w:val="lowerLetter"/>
      <w:lvlText w:val="%5."/>
      <w:lvlJc w:val="left"/>
      <w:pPr>
        <w:ind w:left="4309" w:hanging="360"/>
      </w:pPr>
    </w:lvl>
    <w:lvl w:ilvl="5" w:tplc="F23468A0">
      <w:start w:val="1"/>
      <w:numFmt w:val="lowerRoman"/>
      <w:lvlText w:val="%6."/>
      <w:lvlJc w:val="right"/>
      <w:pPr>
        <w:ind w:left="5029" w:hanging="180"/>
      </w:pPr>
    </w:lvl>
    <w:lvl w:ilvl="6" w:tplc="43CC704E">
      <w:start w:val="1"/>
      <w:numFmt w:val="decimal"/>
      <w:lvlText w:val="%7."/>
      <w:lvlJc w:val="left"/>
      <w:pPr>
        <w:ind w:left="5749" w:hanging="360"/>
      </w:pPr>
    </w:lvl>
    <w:lvl w:ilvl="7" w:tplc="F53EE356">
      <w:start w:val="1"/>
      <w:numFmt w:val="lowerLetter"/>
      <w:lvlText w:val="%8."/>
      <w:lvlJc w:val="left"/>
      <w:pPr>
        <w:ind w:left="6469" w:hanging="360"/>
      </w:pPr>
    </w:lvl>
    <w:lvl w:ilvl="8" w:tplc="ED48A8FE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DEE656A"/>
    <w:multiLevelType w:val="hybridMultilevel"/>
    <w:tmpl w:val="E1EA5B48"/>
    <w:lvl w:ilvl="0" w:tplc="43B03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A0DF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7420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9845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9C73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2EE2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1840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364C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B0D3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725084">
    <w:abstractNumId w:val="8"/>
  </w:num>
  <w:num w:numId="2" w16cid:durableId="2037077512">
    <w:abstractNumId w:val="21"/>
  </w:num>
  <w:num w:numId="3" w16cid:durableId="149449419">
    <w:abstractNumId w:val="20"/>
  </w:num>
  <w:num w:numId="4" w16cid:durableId="1008285944">
    <w:abstractNumId w:val="22"/>
  </w:num>
  <w:num w:numId="5" w16cid:durableId="339738859">
    <w:abstractNumId w:val="1"/>
  </w:num>
  <w:num w:numId="6" w16cid:durableId="1395811945">
    <w:abstractNumId w:val="14"/>
  </w:num>
  <w:num w:numId="7" w16cid:durableId="2075084692">
    <w:abstractNumId w:val="2"/>
  </w:num>
  <w:num w:numId="8" w16cid:durableId="1527910676">
    <w:abstractNumId w:val="6"/>
  </w:num>
  <w:num w:numId="9" w16cid:durableId="2125227454">
    <w:abstractNumId w:val="16"/>
  </w:num>
  <w:num w:numId="10" w16cid:durableId="487019421">
    <w:abstractNumId w:val="3"/>
  </w:num>
  <w:num w:numId="11" w16cid:durableId="824325383">
    <w:abstractNumId w:val="0"/>
  </w:num>
  <w:num w:numId="12" w16cid:durableId="1683362400">
    <w:abstractNumId w:val="13"/>
  </w:num>
  <w:num w:numId="13" w16cid:durableId="1223640151">
    <w:abstractNumId w:val="19"/>
  </w:num>
  <w:num w:numId="14" w16cid:durableId="24985247">
    <w:abstractNumId w:val="4"/>
  </w:num>
  <w:num w:numId="15" w16cid:durableId="990716834">
    <w:abstractNumId w:val="23"/>
  </w:num>
  <w:num w:numId="16" w16cid:durableId="348339017">
    <w:abstractNumId w:val="5"/>
  </w:num>
  <w:num w:numId="17" w16cid:durableId="1085496318">
    <w:abstractNumId w:val="15"/>
  </w:num>
  <w:num w:numId="18" w16cid:durableId="1363480243">
    <w:abstractNumId w:val="9"/>
  </w:num>
  <w:num w:numId="19" w16cid:durableId="567962831">
    <w:abstractNumId w:val="7"/>
  </w:num>
  <w:num w:numId="20" w16cid:durableId="621696115">
    <w:abstractNumId w:val="11"/>
  </w:num>
  <w:num w:numId="21" w16cid:durableId="621959182">
    <w:abstractNumId w:val="18"/>
  </w:num>
  <w:num w:numId="22" w16cid:durableId="1076634655">
    <w:abstractNumId w:val="17"/>
  </w:num>
  <w:num w:numId="23" w16cid:durableId="558442860">
    <w:abstractNumId w:val="10"/>
  </w:num>
  <w:num w:numId="24" w16cid:durableId="658852919">
    <w:abstractNumId w:val="12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тонова Мария Васильевна">
    <w15:presenceInfo w15:providerId="None" w15:userId="Антонова Мария Васил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C38"/>
    <w:rsid w:val="00023EEE"/>
    <w:rsid w:val="000A6334"/>
    <w:rsid w:val="00270866"/>
    <w:rsid w:val="00413670"/>
    <w:rsid w:val="00433F94"/>
    <w:rsid w:val="004A0C38"/>
    <w:rsid w:val="00522554"/>
    <w:rsid w:val="00561E90"/>
    <w:rsid w:val="005C3CC3"/>
    <w:rsid w:val="005D4002"/>
    <w:rsid w:val="00664ADA"/>
    <w:rsid w:val="00747897"/>
    <w:rsid w:val="008A15AB"/>
    <w:rsid w:val="00AC0CD2"/>
    <w:rsid w:val="00B011B6"/>
    <w:rsid w:val="00BF5195"/>
    <w:rsid w:val="00D41CF2"/>
    <w:rsid w:val="00DE1CD9"/>
    <w:rsid w:val="00E0346C"/>
    <w:rsid w:val="00E4657C"/>
    <w:rsid w:val="00FE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EF26"/>
  <w15:docId w15:val="{0AA4BA13-876E-41E1-BE00-25B2A22C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annotation reference"/>
    <w:basedOn w:val="a0"/>
    <w:uiPriority w:val="99"/>
    <w:qFormat/>
    <w:rPr>
      <w:sz w:val="16"/>
      <w:szCs w:val="16"/>
    </w:rPr>
  </w:style>
  <w:style w:type="character" w:styleId="af8">
    <w:name w:val="Hyperlink"/>
    <w:basedOn w:val="a0"/>
    <w:uiPriority w:val="99"/>
    <w:unhideWhenUsed/>
    <w:qFormat/>
    <w:rPr>
      <w:color w:val="0000FF"/>
      <w:u w:val="single"/>
    </w:rPr>
  </w:style>
  <w:style w:type="paragraph" w:styleId="af9">
    <w:name w:val="Balloon Text"/>
    <w:basedOn w:val="a"/>
    <w:link w:val="af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b">
    <w:name w:val="annotation text"/>
    <w:basedOn w:val="a"/>
    <w:link w:val="afc"/>
    <w:uiPriority w:val="99"/>
    <w:qFormat/>
    <w:pPr>
      <w:spacing w:line="240" w:lineRule="auto"/>
    </w:pPr>
    <w:rPr>
      <w:sz w:val="20"/>
      <w:szCs w:val="20"/>
    </w:rPr>
  </w:style>
  <w:style w:type="paragraph" w:styleId="afd">
    <w:name w:val="annotation subject"/>
    <w:basedOn w:val="afb"/>
    <w:next w:val="afb"/>
    <w:link w:val="afe"/>
    <w:qFormat/>
    <w:rPr>
      <w:b/>
      <w:bCs/>
    </w:rPr>
  </w:style>
  <w:style w:type="paragraph" w:styleId="ab">
    <w:name w:val="header"/>
    <w:basedOn w:val="a"/>
    <w:link w:val="aa"/>
    <w:qFormat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qFormat/>
    <w:pPr>
      <w:tabs>
        <w:tab w:val="center" w:pos="4153"/>
        <w:tab w:val="right" w:pos="8306"/>
      </w:tabs>
    </w:pPr>
  </w:style>
  <w:style w:type="paragraph" w:styleId="aff">
    <w:name w:val="Normal (Web)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ff0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1"/>
    <w:next w:val="1"/>
    <w:qFormat/>
    <w:pPr>
      <w:spacing w:before="120"/>
      <w:ind w:firstLine="426"/>
      <w:jc w:val="center"/>
    </w:pPr>
    <w:rPr>
      <w:rFonts w:ascii="Arial" w:eastAsia="Arial" w:hAnsi="Arial" w:cs="Arial"/>
      <w:b w:val="0"/>
      <w:color w:val="0070C0"/>
      <w:szCs w:val="20"/>
    </w:rPr>
  </w:style>
  <w:style w:type="paragraph" w:customStyle="1" w:styleId="msonormalmrcssattr">
    <w:name w:val="msonormal_mr_css_attr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c">
    <w:name w:val="Текст примечания Знак"/>
    <w:basedOn w:val="a0"/>
    <w:link w:val="afb"/>
    <w:uiPriority w:val="99"/>
    <w:qFormat/>
    <w:rPr>
      <w:rFonts w:ascii="Calibri" w:eastAsia="Calibri" w:hAnsi="Calibri" w:cs="Calibri"/>
    </w:rPr>
  </w:style>
  <w:style w:type="character" w:customStyle="1" w:styleId="afe">
    <w:name w:val="Тема примечания Знак"/>
    <w:basedOn w:val="afc"/>
    <w:link w:val="afd"/>
    <w:qFormat/>
    <w:rPr>
      <w:rFonts w:ascii="Calibri" w:eastAsia="Calibri" w:hAnsi="Calibri" w:cs="Calibri"/>
      <w:b/>
      <w:bCs/>
    </w:rPr>
  </w:style>
  <w:style w:type="character" w:customStyle="1" w:styleId="afa">
    <w:name w:val="Текст выноски Знак"/>
    <w:basedOn w:val="a0"/>
    <w:link w:val="af9"/>
    <w:qFormat/>
    <w:rPr>
      <w:rFonts w:ascii="Segoe UI" w:eastAsia="Calibri" w:hAnsi="Segoe UI" w:cs="Segoe UI"/>
      <w:sz w:val="18"/>
      <w:szCs w:val="18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Revision"/>
    <w:hidden/>
    <w:uiPriority w:val="99"/>
    <w:semiHidden/>
    <w:rPr>
      <w:rFonts w:ascii="Calibri" w:eastAsia="Calibri" w:hAnsi="Calibri" w:cs="Calibri"/>
      <w:sz w:val="22"/>
      <w:szCs w:val="22"/>
    </w:rPr>
  </w:style>
  <w:style w:type="paragraph" w:customStyle="1" w:styleId="msolistparagraph0">
    <w:name w:val="msolistparagraph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block-3c">
    <w:name w:val="block__block-3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ds-markdown-paragraph">
    <w:name w:val="ds-mark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Unresolved Mention"/>
    <w:basedOn w:val="a0"/>
    <w:uiPriority w:val="99"/>
    <w:semiHidden/>
    <w:unhideWhenUsed/>
    <w:rsid w:val="005C3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nlyoffice.com/commentsIdsDocument" Target="commentsIdsDocument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20" Type="http://schemas.onlyoffice.com/commentsExtendedDocument" Target="commentsExtended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ntd.ru/about/events/webinars/dlya-specialistov-po-ohrane-okruzhayushey-sred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23" Type="http://schemas.onlyoffice.com/peopleDocument" Target="peopleDocument.xml"/><Relationship Id="rId10" Type="http://schemas.openxmlformats.org/officeDocument/2006/relationships/hyperlink" Target="mailto:webinar@kodek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ntd.ru/about/events/webinars/dlya-specialistov-po-ohrane-okruzhayushey-sredy" TargetMode="External"/><Relationship Id="rId14" Type="http://schemas.openxmlformats.org/officeDocument/2006/relationships/fontTable" Target="fontTable.xml"/><Relationship Id="rId22" Type="http://schemas.onlyoffice.com/commentsDocument" Target="comments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eco_t_expert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Игорь Бирюков</cp:lastModifiedBy>
  <cp:revision>15</cp:revision>
  <dcterms:created xsi:type="dcterms:W3CDTF">2025-05-15T09:09:00Z</dcterms:created>
  <dcterms:modified xsi:type="dcterms:W3CDTF">2025-05-21T12:42:00Z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71F9FD4060BA4F1280B662995F76BE41</vt:lpwstr>
  </property>
</Properties>
</file>