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D43171" w14:textId="77777777" w:rsidR="005244B7" w:rsidRDefault="004C57F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44B7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7A7979A3" w14:textId="77777777" w:rsidR="005244B7" w:rsidRPr="001037B3" w:rsidRDefault="005244B7" w:rsidP="001037B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сеть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Техэк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приглашает вас принять участие в вебинаре</w:t>
      </w:r>
    </w:p>
    <w:p w14:paraId="213C6E42" w14:textId="77777777" w:rsidR="005244B7" w:rsidRDefault="005244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265EA030" w14:textId="77777777" w:rsidR="005244B7" w:rsidRPr="00EA3B5F" w:rsidRDefault="005244B7" w:rsidP="009E0264">
      <w:pPr>
        <w:spacing w:after="0" w:line="240" w:lineRule="auto"/>
        <w:ind w:left="567" w:firstLine="99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01ED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9E0264" w:rsidRPr="009E026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Политики международной организации по аккредитации: текущее состояние и перспективы</w:t>
      </w:r>
      <w:r w:rsidRPr="00A01ED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5244B7" w14:paraId="33AAF18F" w14:textId="77777777">
        <w:tc>
          <w:tcPr>
            <w:tcW w:w="4112" w:type="dxa"/>
          </w:tcPr>
          <w:p w14:paraId="17340C7C" w14:textId="77777777" w:rsidR="005244B7" w:rsidRPr="001C1FF3" w:rsidRDefault="00975B30" w:rsidP="00975B30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A01ED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A01ED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5244B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236" w:type="dxa"/>
          </w:tcPr>
          <w:p w14:paraId="42CFA99E" w14:textId="77777777" w:rsidR="005244B7" w:rsidRDefault="00553611" w:rsidP="003C683F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10:00 до 1</w:t>
            </w:r>
            <w:r w:rsidR="003C68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:3</w:t>
            </w:r>
            <w:r w:rsidR="003C683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4001C8A6" w14:textId="77777777" w:rsidR="005244B7" w:rsidRDefault="00524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7B7002" w14:textId="77777777" w:rsidR="005244B7" w:rsidRDefault="0097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B30">
        <w:rPr>
          <w:rFonts w:ascii="Times New Roman" w:hAnsi="Times New Roman" w:cs="Times New Roman"/>
          <w:sz w:val="24"/>
          <w:szCs w:val="24"/>
        </w:rPr>
        <w:t>Мероприятие предназначено для специалистов испытательных и калибровочных лабораторий, органов по оценке соответствия и экспертов в области аккредитации.</w:t>
      </w:r>
    </w:p>
    <w:p w14:paraId="5D84BF30" w14:textId="77777777" w:rsidR="00975B30" w:rsidRDefault="00975B30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48A772B2" w14:textId="77777777" w:rsidR="00641EBF" w:rsidRPr="00641EBF" w:rsidRDefault="005244B7" w:rsidP="00B719A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 программе вебинара:</w:t>
      </w:r>
    </w:p>
    <w:p w14:paraId="5AE803D5" w14:textId="77777777" w:rsidR="009E0264" w:rsidRPr="000977AE" w:rsidRDefault="000977AE" w:rsidP="000977A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75B30" w:rsidRPr="000977AE">
        <w:rPr>
          <w:rFonts w:ascii="Times New Roman" w:hAnsi="Times New Roman"/>
          <w:sz w:val="24"/>
          <w:szCs w:val="24"/>
          <w:lang w:eastAsia="ru-RU"/>
        </w:rPr>
        <w:t>Важность поддержания метрологической прослеживаемости в рамках всемирного сотрудничества по аккредитации</w:t>
      </w:r>
      <w:r w:rsidR="002F4EE7" w:rsidRPr="000977AE">
        <w:rPr>
          <w:rFonts w:ascii="Times New Roman" w:hAnsi="Times New Roman"/>
          <w:sz w:val="24"/>
          <w:szCs w:val="24"/>
          <w:lang w:eastAsia="ru-RU"/>
        </w:rPr>
        <w:t>.</w:t>
      </w:r>
    </w:p>
    <w:p w14:paraId="11E7F52C" w14:textId="77777777" w:rsidR="009E0264" w:rsidRPr="000977AE" w:rsidRDefault="000977AE" w:rsidP="000977A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75B30" w:rsidRPr="000977AE">
        <w:rPr>
          <w:rFonts w:ascii="Times New Roman" w:hAnsi="Times New Roman"/>
          <w:sz w:val="24"/>
          <w:szCs w:val="24"/>
          <w:lang w:eastAsia="ru-RU"/>
        </w:rPr>
        <w:t>Оценка неопределенности измерений как основной фактор описания метрологической прослеживаемости</w:t>
      </w:r>
      <w:r w:rsidR="002F4EE7" w:rsidRPr="000977AE">
        <w:rPr>
          <w:rFonts w:ascii="Times New Roman" w:hAnsi="Times New Roman"/>
          <w:sz w:val="24"/>
          <w:szCs w:val="24"/>
          <w:lang w:eastAsia="ru-RU"/>
        </w:rPr>
        <w:t>.</w:t>
      </w:r>
    </w:p>
    <w:p w14:paraId="0AB556F4" w14:textId="77777777" w:rsidR="009E0264" w:rsidRPr="000977AE" w:rsidRDefault="000977AE" w:rsidP="000977A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75B30" w:rsidRPr="000977AE">
        <w:rPr>
          <w:rFonts w:ascii="Times New Roman" w:hAnsi="Times New Roman"/>
          <w:sz w:val="24"/>
          <w:szCs w:val="24"/>
          <w:lang w:eastAsia="ru-RU"/>
        </w:rPr>
        <w:t>Проведение межлабораторных сличений как необходимый фундамент для поддержания компетентности лабораторий</w:t>
      </w:r>
      <w:r w:rsidR="002F4EE7" w:rsidRPr="000977AE">
        <w:rPr>
          <w:rFonts w:ascii="Times New Roman" w:hAnsi="Times New Roman"/>
          <w:sz w:val="24"/>
          <w:szCs w:val="24"/>
          <w:lang w:eastAsia="ru-RU"/>
        </w:rPr>
        <w:t>.</w:t>
      </w:r>
    </w:p>
    <w:p w14:paraId="69D58A6E" w14:textId="77777777" w:rsidR="00A01ED7" w:rsidRDefault="000977AE" w:rsidP="000977A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75B30" w:rsidRPr="000977AE">
        <w:rPr>
          <w:rFonts w:ascii="Times New Roman" w:hAnsi="Times New Roman"/>
          <w:sz w:val="24"/>
          <w:szCs w:val="24"/>
          <w:lang w:eastAsia="ru-RU"/>
        </w:rPr>
        <w:t>Объединение ILAC и IAF: ожидаемые изменения в политиках по прослеживаемости, неопределенности измерений и межлабораторным сличениям.</w:t>
      </w:r>
    </w:p>
    <w:p w14:paraId="402C9C37" w14:textId="77777777" w:rsidR="000977AE" w:rsidRPr="006B65AE" w:rsidRDefault="000977AE" w:rsidP="000977A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71C64C" w14:textId="77777777" w:rsidR="004D2843" w:rsidRPr="001E3C94" w:rsidRDefault="005244B7" w:rsidP="00E879A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 вебинаре выступят:</w:t>
      </w:r>
    </w:p>
    <w:p w14:paraId="49D0FCB1" w14:textId="77777777" w:rsidR="009E0264" w:rsidRPr="000977AE" w:rsidRDefault="00975B30" w:rsidP="000977A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77AE">
        <w:rPr>
          <w:rFonts w:ascii="Times New Roman" w:hAnsi="Times New Roman"/>
          <w:b/>
          <w:color w:val="000000"/>
          <w:sz w:val="24"/>
          <w:szCs w:val="24"/>
        </w:rPr>
        <w:t>Китаев Константин Альбертович</w:t>
      </w:r>
      <w:r w:rsidRPr="000977AE">
        <w:rPr>
          <w:rFonts w:ascii="Times New Roman" w:hAnsi="Times New Roman"/>
          <w:color w:val="000000"/>
          <w:sz w:val="24"/>
          <w:szCs w:val="24"/>
        </w:rPr>
        <w:t>, независимый консультант по автоматизации и ЛИМС, автор канала «ЛИМС и Аккредитация лабораторий», кандидат биологических наук;</w:t>
      </w:r>
    </w:p>
    <w:p w14:paraId="717AFD25" w14:textId="77777777" w:rsidR="00E42E77" w:rsidRPr="000977AE" w:rsidRDefault="00E42E77" w:rsidP="000977A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>Ахмарова</w:t>
      </w:r>
      <w:proofErr w:type="spellEnd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Альфия </w:t>
      </w:r>
      <w:proofErr w:type="spellStart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>Рафиковна</w:t>
      </w:r>
      <w:proofErr w:type="spellEnd"/>
      <w:r w:rsidRPr="000977A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0977AE">
        <w:rPr>
          <w:rFonts w:ascii="Times New Roman" w:hAnsi="Times New Roman"/>
          <w:bCs/>
          <w:iCs/>
          <w:color w:val="000000"/>
          <w:sz w:val="24"/>
          <w:szCs w:val="24"/>
        </w:rPr>
        <w:t>руководитель проекта «Техэксперт» по направлению</w:t>
      </w:r>
      <w:r w:rsidR="00B2799E" w:rsidRPr="000977A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0977AE">
        <w:rPr>
          <w:rFonts w:ascii="Times New Roman" w:hAnsi="Times New Roman"/>
          <w:bCs/>
          <w:iCs/>
          <w:color w:val="000000"/>
          <w:sz w:val="24"/>
          <w:szCs w:val="24"/>
        </w:rPr>
        <w:t>аккредитации и оценки соответствия.</w:t>
      </w:r>
    </w:p>
    <w:p w14:paraId="164E7565" w14:textId="77777777" w:rsidR="005244B7" w:rsidRDefault="005244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5AFA6E65" w14:textId="77777777" w:rsidR="005244B7" w:rsidRPr="001A3DE6" w:rsidRDefault="005244B7">
      <w:pPr>
        <w:shd w:val="clear" w:color="auto" w:fill="FFFFFF"/>
        <w:spacing w:after="0" w:line="240" w:lineRule="auto"/>
      </w:pPr>
      <w:r w:rsidRPr="001A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теме вебинара можно направлять заранее: на странице регистрации под кнопкой «Задать вопрос ведущему». </w:t>
      </w:r>
    </w:p>
    <w:p w14:paraId="5469F633" w14:textId="77777777" w:rsidR="005244B7" w:rsidRDefault="005244B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14:paraId="0016F6BF" w14:textId="77777777" w:rsidR="005244B7" w:rsidRDefault="005244B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 в вебинаре:</w:t>
      </w:r>
    </w:p>
    <w:p w14:paraId="0C04A64D" w14:textId="77777777" w:rsidR="00680EB6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Пройдите регистрацию </w:t>
      </w:r>
      <w:r w:rsidR="004A48FC" w:rsidRPr="00E42E77"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975B30">
        <w:rPr>
          <w:rFonts w:ascii="Times New Roman" w:hAnsi="Times New Roman"/>
          <w:b/>
          <w:iCs/>
          <w:sz w:val="24"/>
          <w:szCs w:val="24"/>
        </w:rPr>
        <w:t>13</w:t>
      </w:r>
      <w:r w:rsidR="001A3DE6" w:rsidRPr="00E42E7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975B30">
        <w:rPr>
          <w:rFonts w:ascii="Times New Roman" w:hAnsi="Times New Roman"/>
          <w:b/>
          <w:iCs/>
          <w:sz w:val="24"/>
          <w:szCs w:val="24"/>
        </w:rPr>
        <w:t>мая</w:t>
      </w:r>
      <w:r w:rsidRPr="00E42E77">
        <w:rPr>
          <w:rFonts w:ascii="Times New Roman" w:hAnsi="Times New Roman"/>
          <w:iCs/>
          <w:sz w:val="24"/>
          <w:szCs w:val="24"/>
        </w:rPr>
        <w:t xml:space="preserve"> </w:t>
      </w:r>
      <w:hyperlink r:id="rId7" w:history="1">
        <w:r w:rsidRPr="00B2799E">
          <w:rPr>
            <w:rStyle w:val="a7"/>
            <w:rFonts w:ascii="Times New Roman" w:hAnsi="Times New Roman"/>
            <w:iCs/>
            <w:sz w:val="24"/>
            <w:szCs w:val="24"/>
          </w:rPr>
          <w:t>по</w:t>
        </w:r>
        <w:r w:rsidR="001037B3" w:rsidRPr="00B2799E">
          <w:rPr>
            <w:rStyle w:val="a7"/>
            <w:rFonts w:ascii="Times New Roman" w:hAnsi="Times New Roman"/>
            <w:iCs/>
            <w:sz w:val="24"/>
            <w:szCs w:val="24"/>
          </w:rPr>
          <w:t xml:space="preserve"> </w:t>
        </w:r>
        <w:r w:rsidRPr="00B2799E">
          <w:rPr>
            <w:rStyle w:val="a7"/>
            <w:rFonts w:ascii="Times New Roman" w:hAnsi="Times New Roman"/>
            <w:iCs/>
            <w:sz w:val="24"/>
            <w:szCs w:val="24"/>
          </w:rPr>
          <w:t>ссылке</w:t>
        </w:r>
      </w:hyperlink>
      <w:r w:rsidRPr="00E42E77">
        <w:rPr>
          <w:rFonts w:ascii="Times New Roman" w:hAnsi="Times New Roman"/>
          <w:iCs/>
          <w:sz w:val="24"/>
          <w:szCs w:val="24"/>
        </w:rPr>
        <w:t>;</w:t>
      </w:r>
      <w:r w:rsidR="00680EB6">
        <w:rPr>
          <w:rFonts w:ascii="Times New Roman" w:hAnsi="Times New Roman"/>
          <w:iCs/>
          <w:sz w:val="24"/>
          <w:szCs w:val="24"/>
        </w:rPr>
        <w:t xml:space="preserve"> </w:t>
      </w:r>
    </w:p>
    <w:p w14:paraId="296C9232" w14:textId="00B3B6C1" w:rsidR="005244B7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B97DB6">
        <w:rPr>
          <w:rFonts w:ascii="Times New Roman" w:hAnsi="Times New Roman"/>
          <w:b/>
          <w:bCs/>
          <w:i/>
          <w:sz w:val="32"/>
          <w:szCs w:val="32"/>
          <w:highlight w:val="yellow"/>
        </w:rPr>
        <w:t xml:space="preserve">КОД: </w:t>
      </w:r>
      <w:r w:rsidR="00B97DB6" w:rsidRPr="00B97DB6">
        <w:rPr>
          <w:rFonts w:ascii="Times New Roman" w:hAnsi="Times New Roman"/>
          <w:b/>
          <w:bCs/>
          <w:i/>
          <w:sz w:val="32"/>
          <w:szCs w:val="32"/>
          <w:highlight w:val="yellow"/>
        </w:rPr>
        <w:t>622</w:t>
      </w:r>
      <w:r w:rsidR="002F4EE7">
        <w:rPr>
          <w:rFonts w:ascii="Times New Roman" w:hAnsi="Times New Roman"/>
          <w:iCs/>
          <w:sz w:val="24"/>
          <w:szCs w:val="24"/>
        </w:rPr>
        <w:t>.</w:t>
      </w:r>
    </w:p>
    <w:p w14:paraId="45314E77" w14:textId="77777777" w:rsidR="00B2799E" w:rsidRDefault="00B2799E" w:rsidP="0030047C">
      <w:pPr>
        <w:pStyle w:val="af5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9C0BBE" w14:textId="77777777" w:rsidR="005244B7" w:rsidRDefault="005244B7" w:rsidP="0030047C">
      <w:pPr>
        <w:pStyle w:val="af5"/>
        <w:tabs>
          <w:tab w:val="left" w:pos="426"/>
        </w:tabs>
        <w:spacing w:after="0" w:line="240" w:lineRule="auto"/>
        <w:ind w:left="0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После регистрации вы получите письмо с подтверждением участия в вебинаре и ссылку для подключения. </w:t>
      </w:r>
    </w:p>
    <w:p w14:paraId="707B29B3" w14:textId="77777777" w:rsidR="00777162" w:rsidRDefault="00777162" w:rsidP="00300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FBA247" w14:textId="77777777" w:rsidR="005244B7" w:rsidRPr="00734FF5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в вебинаре бесплатное.</w:t>
      </w:r>
    </w:p>
    <w:p w14:paraId="338D4726" w14:textId="77777777" w:rsidR="005244B7" w:rsidRPr="000B326C" w:rsidRDefault="005244B7" w:rsidP="0030047C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4DEF4FF9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DBF51F" w14:textId="77777777" w:rsidR="009E0264" w:rsidRDefault="009E0264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579528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</w:p>
    <w:p w14:paraId="5801F2C7" w14:textId="77777777" w:rsidR="005244B7" w:rsidRDefault="005244B7" w:rsidP="0030047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DCB8E90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iCs/>
          <w:sz w:val="24"/>
          <w:szCs w:val="24"/>
        </w:rPr>
        <w:t xml:space="preserve">Слушатели вебинара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14:paraId="65291515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741AC09C" w14:textId="77777777" w:rsidR="005244B7" w:rsidRDefault="005244B7" w:rsidP="0030047C">
      <w:pPr>
        <w:spacing w:after="0" w:line="240" w:lineRule="auto"/>
        <w:ind w:right="-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 вебинара: </w:t>
      </w:r>
      <w:r w:rsidR="00975B3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14</w:t>
      </w:r>
      <w:r w:rsidR="004A48FC" w:rsidRPr="00E42E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1E3C9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мая 2026</w:t>
      </w:r>
      <w:r w:rsidRPr="00E42E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, с 10:00 до 1</w:t>
      </w:r>
      <w:r w:rsidR="003C683F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553611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3C683F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2F4EE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415C15C9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4BC9644" w14:textId="77777777" w:rsidR="005244B7" w:rsidRDefault="005244B7" w:rsidP="0030047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случае возникновения вопросов по регистрации на вебинар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8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@kodeks.ru</w:t>
        </w:r>
      </w:hyperlink>
      <w:r w:rsidR="002F4EE7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14:paraId="51DD64CD" w14:textId="77777777" w:rsidR="005244B7" w:rsidRDefault="005244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570EBDB" w14:textId="77777777" w:rsidR="005244B7" w:rsidRDefault="00ED12D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4815132A" w14:textId="77777777" w:rsidR="00ED12D6" w:rsidRDefault="00ED12D6" w:rsidP="00ED12D6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lastRenderedPageBreak/>
        <w:t>ИНСТРУКЦИЯ ПО РЕГИСТРАЦИИ НА ВЕБИНАР</w:t>
      </w:r>
    </w:p>
    <w:p w14:paraId="6B8D0D98" w14:textId="77777777" w:rsidR="00ED12D6" w:rsidRDefault="00ED12D6" w:rsidP="00ED12D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1D4F6A2B" w14:textId="77777777" w:rsidR="006B65AE" w:rsidRDefault="006B65AE" w:rsidP="006B65AE">
      <w:p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1.</w:t>
      </w:r>
      <w:r w:rsidRPr="006B65A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вебинаре».</w:t>
      </w:r>
    </w:p>
    <w:p w14:paraId="0AA8C778" w14:textId="77777777" w:rsidR="006B65AE" w:rsidRDefault="006B65AE" w:rsidP="006B65AE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5A2CD3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060DBCB4" wp14:editId="580D0AA0">
            <wp:extent cx="5647431" cy="2628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109" cy="26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903E4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7716E544" w14:textId="77777777" w:rsidR="006B65AE" w:rsidRDefault="006B65AE" w:rsidP="006B65AE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44665EAF" w14:textId="77777777" w:rsidR="006B65AE" w:rsidRDefault="006B65AE" w:rsidP="006B65AE">
      <w:pPr>
        <w:autoSpaceDE w:val="0"/>
        <w:spacing w:after="0" w:line="240" w:lineRule="auto"/>
      </w:pPr>
      <w:r w:rsidRPr="006B65A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2.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264B3884" w14:textId="77777777" w:rsidR="006B65AE" w:rsidRDefault="006B65AE" w:rsidP="006B65AE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2EC3EABC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D10EC6A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5A2CD3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075D6FAD" wp14:editId="2691E144">
            <wp:extent cx="4717415" cy="2748435"/>
            <wp:effectExtent l="0" t="0" r="698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7099" cy="275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A683C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A8DBBD0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1046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6B65AE" w14:paraId="4D5DE7EA" w14:textId="77777777" w:rsidTr="008074CC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A6AD156" w14:textId="77777777" w:rsidR="006B65AE" w:rsidRDefault="006B65AE" w:rsidP="008074C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0EEDA19E" w14:textId="77777777" w:rsidR="006B65AE" w:rsidRDefault="006B65AE" w:rsidP="00807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696DAB8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«Зарегистрируйтесь».</w:t>
      </w:r>
    </w:p>
    <w:p w14:paraId="04518F1A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EB8C25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необходимо ввести действующий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326C4E05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7BC7FE" wp14:editId="1BD1512B">
            <wp:extent cx="3238500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E2D7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08047D2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После отправки формы на указанный адрес электронной почты вам будет направлено письмо со ссылкой для подтверждения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450048D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B1535A" wp14:editId="74D79A87">
            <wp:extent cx="3623876" cy="2324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255" cy="23333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B7714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A41CA6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 Перейдите по ссылке из письма.</w:t>
      </w:r>
    </w:p>
    <w:p w14:paraId="16EBD2BD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50308C" wp14:editId="356315F2">
            <wp:extent cx="4067175" cy="2552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06C9B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536F3E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2ADF7DF5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4DA966" wp14:editId="7F6888A4">
            <wp:extent cx="3387664" cy="4029075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95200" cy="40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FF113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005446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6.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21ADCA43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4EEC91" wp14:editId="36D67395">
            <wp:extent cx="4974590" cy="2670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3468" cy="26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3519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42C1DE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144DEB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FE1C45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webinar@ktalk.ru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138F4C20" w14:textId="77777777" w:rsidR="006B65AE" w:rsidRDefault="006B65AE" w:rsidP="006B65AE">
      <w:pPr>
        <w:autoSpaceDE w:val="0"/>
        <w:spacing w:after="0" w:line="240" w:lineRule="auto"/>
        <w:jc w:val="both"/>
      </w:pPr>
    </w:p>
    <w:p w14:paraId="7B681EEB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C1CED19" wp14:editId="5CC0CD58">
            <wp:extent cx="3000576" cy="286653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13005" cy="287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1F85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011EC9" w14:textId="77777777" w:rsidR="006B65AE" w:rsidRPr="00C37C68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6B65AE" w14:paraId="05FBC883" w14:textId="77777777" w:rsidTr="008074CC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B06ED52" w14:textId="77777777" w:rsidR="006B65AE" w:rsidRDefault="006B65AE" w:rsidP="008074C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63CB36A2" w14:textId="77777777" w:rsidR="006B65AE" w:rsidRDefault="006B65AE" w:rsidP="008074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747ED08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«Авторизируйтесь».</w:t>
      </w:r>
    </w:p>
    <w:p w14:paraId="0D5D2287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02479F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2. В открывшемся окне введите свои логин и пароль.</w:t>
      </w:r>
    </w:p>
    <w:p w14:paraId="77826989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928D12" wp14:editId="7CBA8D72">
            <wp:extent cx="3448050" cy="2333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7B79C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EBCBD6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Нажмите кнопку «Принять участие». После этого вам откроется форма для регистрации на интересующий вас вебинар. Заполните форму и нажмите «Отправить». </w:t>
      </w:r>
    </w:p>
    <w:p w14:paraId="21F7CDBA" w14:textId="77777777" w:rsidR="006B65AE" w:rsidRDefault="006B65AE" w:rsidP="006B65AE">
      <w:pPr>
        <w:autoSpaceDE w:val="0"/>
        <w:spacing w:after="0" w:line="240" w:lineRule="auto"/>
        <w:jc w:val="both"/>
      </w:pPr>
      <w:r w:rsidRPr="005A2CD3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1D8FBF80" wp14:editId="2EB24D5E">
            <wp:extent cx="5647431" cy="2628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109" cy="26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0B26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7EAA096" wp14:editId="1F1F5F81">
            <wp:simplePos x="0" y="0"/>
            <wp:positionH relativeFrom="column">
              <wp:posOffset>593090</wp:posOffset>
            </wp:positionH>
            <wp:positionV relativeFrom="paragraph">
              <wp:posOffset>0</wp:posOffset>
            </wp:positionV>
            <wp:extent cx="3387664" cy="4029075"/>
            <wp:effectExtent l="0" t="0" r="381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664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47B96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E5E79C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AF31567" w14:textId="77777777" w:rsidR="006B65AE" w:rsidRDefault="006B65AE" w:rsidP="006B65AE">
      <w:pPr>
        <w:autoSpaceDE w:val="0"/>
        <w:spacing w:after="0" w:line="240" w:lineRule="auto"/>
        <w:jc w:val="both"/>
      </w:pPr>
    </w:p>
    <w:p w14:paraId="1A88E012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FCFB32" wp14:editId="6C3D6E20">
            <wp:extent cx="4974590" cy="2670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3468" cy="26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8C93D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C1CF391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B8C350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29B265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5.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webinar@ktalk.ru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7EADC0D4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CB73D5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B6ADFA" wp14:editId="7A3CF61B">
            <wp:extent cx="3579378" cy="3419475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6362" cy="34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A519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DF56727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A83306A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25E5260E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2F1AEDE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</w:t>
      </w:r>
      <w:proofErr w:type="spellStart"/>
      <w:r w:rsidRPr="003A6BA6">
        <w:rPr>
          <w:rFonts w:ascii="Times New Roman" w:eastAsia="Times New Roman" w:hAnsi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6CCE54EF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9D504E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281EA75D" w14:textId="77777777" w:rsidR="006B65AE" w:rsidRDefault="006B65AE" w:rsidP="006B65AE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B076B42" w14:textId="77777777" w:rsidR="006B65AE" w:rsidRDefault="006B65AE" w:rsidP="006B65AE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0" w:history="1">
        <w:r>
          <w:rPr>
            <w:rStyle w:val="a7"/>
            <w:rFonts w:ascii="Arial" w:hAnsi="Arial" w:cs="Arial"/>
            <w:color w:val="FF7200"/>
            <w:sz w:val="23"/>
            <w:szCs w:val="23"/>
          </w:rPr>
          <w:t>webinar@kodeks.ru</w:t>
        </w:r>
      </w:hyperlink>
      <w:r>
        <w:rPr>
          <w:rStyle w:val="a7"/>
          <w:rFonts w:ascii="Arial" w:hAnsi="Arial" w:cs="Arial"/>
          <w:color w:val="FF7200"/>
          <w:sz w:val="23"/>
          <w:szCs w:val="23"/>
        </w:rPr>
        <w:t>.</w:t>
      </w:r>
    </w:p>
    <w:p w14:paraId="26AA9FF7" w14:textId="77777777" w:rsidR="006B65AE" w:rsidRDefault="006B65AE" w:rsidP="006B65AE">
      <w:pPr>
        <w:autoSpaceDE w:val="0"/>
        <w:spacing w:after="0" w:line="240" w:lineRule="auto"/>
        <w:jc w:val="both"/>
      </w:pPr>
    </w:p>
    <w:p w14:paraId="7AC78A2A" w14:textId="77777777" w:rsidR="00ED12D6" w:rsidRDefault="00ED12D6" w:rsidP="00ED12D6">
      <w:pPr>
        <w:autoSpaceDE w:val="0"/>
        <w:spacing w:after="0" w:line="240" w:lineRule="auto"/>
        <w:jc w:val="both"/>
      </w:pPr>
    </w:p>
    <w:p w14:paraId="540C5961" w14:textId="77777777" w:rsidR="00ED12D6" w:rsidRDefault="00ED12D6" w:rsidP="00ED12D6">
      <w:pPr>
        <w:autoSpaceDE w:val="0"/>
        <w:spacing w:after="0" w:line="240" w:lineRule="auto"/>
        <w:jc w:val="both"/>
      </w:pPr>
    </w:p>
    <w:p w14:paraId="78CDBC45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BCA1B3" w14:textId="77777777" w:rsidR="00ED12D6" w:rsidRDefault="00ED12D6" w:rsidP="00ED12D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ТРЕБОВАНИЯ К СЕТИ И ОБОРУДОВАНИЮ</w:t>
      </w:r>
    </w:p>
    <w:p w14:paraId="6A94029A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4B34BF16" w14:textId="77777777" w:rsidR="004C57F9" w:rsidRPr="00502CAD" w:rsidRDefault="00502CAD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2CA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C57F9" w:rsidRPr="00502CAD">
        <w:rPr>
          <w:rFonts w:ascii="Times New Roman" w:hAnsi="Times New Roman"/>
          <w:color w:val="000000"/>
          <w:sz w:val="24"/>
          <w:szCs w:val="24"/>
        </w:rPr>
        <w:t>2–ядерный процессор;</w:t>
      </w:r>
    </w:p>
    <w:p w14:paraId="41939379" w14:textId="77777777" w:rsidR="004C57F9" w:rsidRPr="00502CAD" w:rsidRDefault="00502CAD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2CA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C57F9" w:rsidRPr="00502CAD">
        <w:rPr>
          <w:rFonts w:ascii="Times New Roman" w:hAnsi="Times New Roman"/>
          <w:color w:val="000000"/>
          <w:sz w:val="24"/>
          <w:szCs w:val="24"/>
        </w:rPr>
        <w:t>объем оперативной памяти: 4 ГБ и выше;</w:t>
      </w:r>
    </w:p>
    <w:p w14:paraId="558D52AF" w14:textId="77777777" w:rsidR="004C57F9" w:rsidRPr="00502CAD" w:rsidRDefault="00502CAD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2CA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C57F9" w:rsidRPr="00502CAD">
        <w:rPr>
          <w:rFonts w:ascii="Times New Roman" w:hAnsi="Times New Roman"/>
          <w:color w:val="000000"/>
          <w:sz w:val="24"/>
          <w:szCs w:val="24"/>
        </w:rPr>
        <w:t>скорость подключения к интернету: не менее 5 Мбит/сек;</w:t>
      </w:r>
    </w:p>
    <w:p w14:paraId="29A9F997" w14:textId="77777777" w:rsidR="004C57F9" w:rsidRPr="00502CAD" w:rsidRDefault="00502CAD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2CA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C57F9" w:rsidRPr="00502CAD">
        <w:rPr>
          <w:rFonts w:ascii="Times New Roman" w:hAnsi="Times New Roman"/>
          <w:color w:val="000000"/>
          <w:sz w:val="24"/>
          <w:szCs w:val="24"/>
        </w:rPr>
        <w:t>операционные системы Windows, Linux, </w:t>
      </w:r>
      <w:proofErr w:type="spellStart"/>
      <w:r w:rsidR="004C57F9" w:rsidRPr="00502CAD">
        <w:rPr>
          <w:rFonts w:ascii="Times New Roman" w:hAnsi="Times New Roman"/>
          <w:color w:val="000000"/>
          <w:sz w:val="24"/>
          <w:szCs w:val="24"/>
        </w:rPr>
        <w:t>macOS</w:t>
      </w:r>
      <w:proofErr w:type="spellEnd"/>
      <w:r w:rsidR="004C57F9" w:rsidRPr="00502CAD">
        <w:rPr>
          <w:rFonts w:ascii="Times New Roman" w:hAnsi="Times New Roman"/>
          <w:color w:val="000000"/>
          <w:sz w:val="24"/>
          <w:szCs w:val="24"/>
        </w:rPr>
        <w:t>;</w:t>
      </w:r>
    </w:p>
    <w:p w14:paraId="78D8CC8D" w14:textId="77777777" w:rsidR="004C57F9" w:rsidRPr="00502CAD" w:rsidRDefault="00502CAD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2CA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C57F9" w:rsidRPr="00502CAD">
        <w:rPr>
          <w:rFonts w:ascii="Times New Roman" w:hAnsi="Times New Roman"/>
          <w:color w:val="000000"/>
          <w:sz w:val="24"/>
          <w:szCs w:val="24"/>
        </w:rPr>
        <w:t xml:space="preserve">браузер Google </w:t>
      </w:r>
      <w:proofErr w:type="spellStart"/>
      <w:r w:rsidR="004C57F9" w:rsidRPr="00502CAD">
        <w:rPr>
          <w:rFonts w:ascii="Times New Roman" w:hAnsi="Times New Roman"/>
          <w:color w:val="000000"/>
          <w:sz w:val="24"/>
          <w:szCs w:val="24"/>
        </w:rPr>
        <w:t>Chrome</w:t>
      </w:r>
      <w:proofErr w:type="spellEnd"/>
      <w:r w:rsidR="004C57F9" w:rsidRPr="00502CAD">
        <w:rPr>
          <w:rFonts w:ascii="Times New Roman" w:hAnsi="Times New Roman"/>
          <w:color w:val="000000"/>
          <w:sz w:val="24"/>
          <w:szCs w:val="24"/>
        </w:rPr>
        <w:t>, версия 110 и выше.</w:t>
      </w:r>
    </w:p>
    <w:p w14:paraId="302C2DFE" w14:textId="77777777" w:rsidR="00502CAD" w:rsidRDefault="00502CAD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D2AFD" w14:textId="77777777" w:rsidR="004C57F9" w:rsidRPr="00502CAD" w:rsidRDefault="004C57F9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2CAD">
        <w:rPr>
          <w:rFonts w:ascii="Times New Roman" w:hAnsi="Times New Roman"/>
          <w:color w:val="000000"/>
          <w:sz w:val="24"/>
          <w:szCs w:val="24"/>
        </w:rPr>
        <w:t>Качество просмотра трансляции зависит от окружения:</w:t>
      </w:r>
    </w:p>
    <w:p w14:paraId="0A96EADA" w14:textId="77777777" w:rsidR="004C57F9" w:rsidRDefault="00AF3EB0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3EB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C57F9" w:rsidRPr="00502CAD">
        <w:rPr>
          <w:rFonts w:ascii="Times New Roman" w:hAnsi="Times New Roman"/>
          <w:color w:val="000000"/>
          <w:sz w:val="24"/>
          <w:szCs w:val="24"/>
        </w:rPr>
        <w:t xml:space="preserve">Убедитесь в стабильности интернет-соединения. Если </w:t>
      </w:r>
      <w:proofErr w:type="spellStart"/>
      <w:r w:rsidR="004C57F9" w:rsidRPr="00502CAD">
        <w:rPr>
          <w:rFonts w:ascii="Times New Roman" w:hAnsi="Times New Roman"/>
          <w:color w:val="000000"/>
          <w:sz w:val="24"/>
          <w:szCs w:val="24"/>
        </w:rPr>
        <w:t>Wi</w:t>
      </w:r>
      <w:proofErr w:type="spellEnd"/>
      <w:r w:rsidR="004C57F9" w:rsidRPr="00502CAD">
        <w:rPr>
          <w:rFonts w:ascii="Times New Roman" w:hAnsi="Times New Roman"/>
          <w:color w:val="000000"/>
          <w:sz w:val="24"/>
          <w:szCs w:val="24"/>
        </w:rPr>
        <w:t>-Fi нестабилен, используйте проводное соединение.</w:t>
      </w:r>
    </w:p>
    <w:p w14:paraId="5ABC76D9" w14:textId="77777777" w:rsidR="004C57F9" w:rsidRPr="00502CAD" w:rsidRDefault="00AF3EB0" w:rsidP="00502CA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3EB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C57F9" w:rsidRPr="00502CAD">
        <w:rPr>
          <w:rFonts w:ascii="Times New Roman" w:hAnsi="Times New Roman"/>
          <w:color w:val="000000"/>
          <w:sz w:val="24"/>
          <w:szCs w:val="24"/>
        </w:rPr>
        <w:t>В корпоративной сети могут быть проблемы, если одновременно много зрителей используют одно интернет-подключение. В этом случае обратитесь к администратору (рекомендации для настройки сети см. ниже).</w:t>
      </w:r>
    </w:p>
    <w:p w14:paraId="0B2851E1" w14:textId="77777777" w:rsidR="004C57F9" w:rsidRPr="00765D2B" w:rsidRDefault="00AF3EB0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EB0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4C57F9" w:rsidRPr="00765D2B">
        <w:rPr>
          <w:rFonts w:ascii="Times New Roman" w:eastAsia="Times New Roman" w:hAnsi="Times New Roman"/>
          <w:color w:val="000000"/>
          <w:sz w:val="24"/>
          <w:szCs w:val="24"/>
        </w:rPr>
        <w:t>Использование VPN может влиять на качество и стабильность трансляции.</w:t>
      </w:r>
    </w:p>
    <w:p w14:paraId="24D9DF8F" w14:textId="77777777" w:rsidR="004C57F9" w:rsidRDefault="00AF3EB0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97DB6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4C57F9" w:rsidRPr="00765D2B">
        <w:rPr>
          <w:rFonts w:ascii="Times New Roman" w:eastAsia="Times New Roman" w:hAnsi="Times New Roman"/>
          <w:color w:val="000000"/>
          <w:sz w:val="24"/>
          <w:szCs w:val="24"/>
        </w:rPr>
        <w:t>Проверьте, что антивирусная система не блокирует подключение.</w:t>
      </w:r>
    </w:p>
    <w:p w14:paraId="55623AFA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7D7458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Если зрители регистрируются на вебинар с посадочной страницы,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Контур.</w:t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Толк отправляет им письма со ссылкой на мероприятие и файлом в формате *.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ics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 для добавления мероприятия в календарь.</w:t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br/>
        <w:t>Для успешной доставки таких писем убедитесь, что в настройках вашего почтового сервера разрешены входящие письма с вложением файлов в формате *.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ics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BE5208C" w14:textId="77777777" w:rsidR="004C57F9" w:rsidRDefault="004C57F9" w:rsidP="004C57F9">
      <w:pPr>
        <w:autoSpaceDE w:val="0"/>
        <w:spacing w:after="0" w:line="240" w:lineRule="auto"/>
        <w:ind w:left="1080"/>
      </w:pPr>
    </w:p>
    <w:p w14:paraId="301E66C3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b/>
          <w:color w:val="000000"/>
          <w:sz w:val="24"/>
          <w:szCs w:val="24"/>
        </w:rPr>
        <w:t>Если много сотрудников используют одно интернет-соединение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195920C2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В этом случае могут возникнуть ограничения, связанные с шириной канала внутренней сети. Чтобы таких проблем не возникало, заранее, до проведения трансляции, подготовьте следующее:</w:t>
      </w:r>
    </w:p>
    <w:p w14:paraId="0B4A64C2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Настройте 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проксирование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 сети.</w:t>
      </w:r>
    </w:p>
    <w:p w14:paraId="40081562" w14:textId="77777777" w:rsidR="004C57F9" w:rsidRPr="00765D2B" w:rsidRDefault="004C57F9" w:rsidP="004C520A">
      <w:pPr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В настройках прокси укажите пул адресов:</w:t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br/>
        <w:t>https://stream-cdn{0…10}.kontur.host/app/stream/static/cdn.</w:t>
      </w:r>
    </w:p>
    <w:p w14:paraId="11291F34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Настройте кэширование всех запросов с этих префиксов на 5-15 минут.</w:t>
      </w:r>
    </w:p>
    <w:p w14:paraId="719ED61E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Использование сотрудниками корпоративного VPN при просмотре трансляции может перегрузить корпоративный интернет-канал. Настройте маршрутизацию трафика до https://stream-cdn{0…10}.kontur.host/app/stream/static/cdn в обход VPN.</w:t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br/>
        <w:t>Если к трансляции будет подключаться предположительно более 100 зрителей из одной корпоративной сети, установите прокси-модуль для поддержки стабильности вещания (подробнее см. </w:t>
      </w:r>
      <w:hyperlink r:id="rId21" w:history="1">
        <w:r w:rsidRPr="00765D2B">
          <w:rPr>
            <w:rFonts w:ascii="Times New Roman" w:eastAsia="Times New Roman" w:hAnsi="Times New Roman"/>
            <w:color w:val="000000"/>
            <w:sz w:val="24"/>
            <w:szCs w:val="24"/>
          </w:rPr>
          <w:t>Настройка прокси-модуля для стабильного вещания</w:t>
        </w:r>
      </w:hyperlink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758940FE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Добавьте в исключения антивирусной программы и файервола адреса:</w:t>
      </w:r>
    </w:p>
    <w:p w14:paraId="2D8F5978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*.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kontur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.host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 (пул адресов 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stream-</w:t>
      </w:r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cdn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{0..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10</w:t>
      </w:r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}.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kontur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.host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6F681A8C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{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domain</w:t>
      </w:r>
      <w:proofErr w:type="spellEnd"/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}.ktalk.ru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7CF516B" w14:textId="77777777" w:rsidR="004C57F9" w:rsidRPr="00765D2B" w:rsidRDefault="004C57F9" w:rsidP="004C57F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73205B" w14:textId="77777777" w:rsidR="004C57F9" w:rsidRDefault="004C57F9" w:rsidP="004C57F9"/>
    <w:p w14:paraId="56AD1C86" w14:textId="77777777" w:rsidR="005244B7" w:rsidRDefault="005244B7" w:rsidP="004C57F9">
      <w:pPr>
        <w:autoSpaceDE w:val="0"/>
        <w:spacing w:after="0" w:line="240" w:lineRule="auto"/>
        <w:jc w:val="both"/>
      </w:pPr>
    </w:p>
    <w:sectPr w:rsidR="005244B7">
      <w:headerReference w:type="default" r:id="rId22"/>
      <w:footerReference w:type="default" r:id="rId23"/>
      <w:pgSz w:w="11906" w:h="16838"/>
      <w:pgMar w:top="340" w:right="851" w:bottom="340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EAE1" w14:textId="77777777" w:rsidR="00C7441F" w:rsidRDefault="00C7441F">
      <w:pPr>
        <w:spacing w:after="0" w:line="240" w:lineRule="auto"/>
      </w:pPr>
      <w:r>
        <w:separator/>
      </w:r>
    </w:p>
  </w:endnote>
  <w:endnote w:type="continuationSeparator" w:id="0">
    <w:p w14:paraId="6DDB6BAA" w14:textId="77777777" w:rsidR="00C7441F" w:rsidRDefault="00C7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9C7B" w14:textId="77777777" w:rsidR="00A01ED7" w:rsidRDefault="00A01ED7" w:rsidP="00A01ED7">
    <w:pPr>
      <w:ind w:left="-142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Присоединяйтесь к профессиональному сообществу специалистов лабораторий и органов по сертификации</w:t>
    </w:r>
  </w:p>
  <w:p w14:paraId="6D01FD70" w14:textId="77777777" w:rsidR="00975B30" w:rsidRPr="002F3518" w:rsidRDefault="002F4EE7" w:rsidP="002F3518">
    <w:pPr>
      <w:ind w:left="-142"/>
      <w:jc w:val="center"/>
      <w:rPr>
        <w:color w:val="0000FF"/>
        <w:sz w:val="28"/>
        <w:szCs w:val="28"/>
        <w:u w:val="single"/>
      </w:rPr>
    </w:pPr>
    <w:hyperlink r:id="rId1" w:history="1">
      <w:r>
        <w:rPr>
          <w:rStyle w:val="a7"/>
          <w:rFonts w:ascii="Times New Roman" w:hAnsi="Times New Roman" w:cs="Times New Roman"/>
          <w:sz w:val="28"/>
          <w:szCs w:val="28"/>
        </w:rPr>
        <w:t>Телеграм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>-канал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2" w:tgtFrame="_blank" w:history="1">
      <w:r w:rsidR="002F3518">
        <w:rPr>
          <w:rStyle w:val="a7"/>
          <w:rFonts w:ascii="Times New Roman" w:hAnsi="Times New Roman" w:cs="Times New Roman"/>
          <w:sz w:val="28"/>
          <w:szCs w:val="28"/>
        </w:rPr>
        <w:t>К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 xml:space="preserve">анал </w:t>
      </w:r>
      <w:r w:rsidR="00975B30" w:rsidRPr="002F3518">
        <w:rPr>
          <w:rStyle w:val="a7"/>
          <w:rFonts w:ascii="Times New Roman" w:hAnsi="Times New Roman" w:cs="Times New Roman"/>
          <w:sz w:val="28"/>
          <w:szCs w:val="28"/>
        </w:rPr>
        <w:t>в MAX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3" w:tgtFrame="_blank" w:history="1">
      <w:r w:rsidR="002F3518">
        <w:rPr>
          <w:rStyle w:val="a7"/>
          <w:rFonts w:ascii="Times New Roman" w:hAnsi="Times New Roman" w:cs="Times New Roman"/>
          <w:sz w:val="28"/>
          <w:szCs w:val="28"/>
        </w:rPr>
        <w:t>Ч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>ат</w:t>
      </w:r>
      <w:r w:rsidR="00975B30" w:rsidRPr="002F3518">
        <w:rPr>
          <w:rStyle w:val="a7"/>
          <w:rFonts w:ascii="Times New Roman" w:hAnsi="Times New Roman" w:cs="Times New Roman"/>
          <w:sz w:val="28"/>
          <w:szCs w:val="28"/>
        </w:rPr>
        <w:t xml:space="preserve"> в MAX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4" w:tgtFrame="_blank" w:history="1">
      <w:r w:rsidR="002F3518">
        <w:rPr>
          <w:rStyle w:val="a7"/>
          <w:rFonts w:ascii="Times New Roman" w:hAnsi="Times New Roman" w:cs="Times New Roman"/>
          <w:sz w:val="28"/>
          <w:szCs w:val="28"/>
        </w:rPr>
        <w:t>Г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>руппа</w:t>
      </w:r>
    </w:hyperlink>
    <w:r w:rsidR="00975B30">
      <w:rPr>
        <w:rFonts w:ascii="Segoe UI" w:hAnsi="Segoe UI" w:cs="Segoe UI"/>
        <w:color w:val="000000"/>
        <w:shd w:val="clear" w:color="auto" w:fill="FFFFFF"/>
      </w:rPr>
      <w:t xml:space="preserve"> и </w:t>
    </w:r>
    <w:hyperlink r:id="rId5" w:tgtFrame="_blank" w:history="1">
      <w:r w:rsidR="002F3518" w:rsidRPr="007903DF">
        <w:rPr>
          <w:rStyle w:val="a7"/>
          <w:rFonts w:ascii="Times New Roman" w:hAnsi="Times New Roman" w:cs="Times New Roman"/>
          <w:sz w:val="28"/>
          <w:szCs w:val="28"/>
        </w:rPr>
        <w:t>Канал</w:t>
      </w:r>
    </w:hyperlink>
    <w:r w:rsidR="00975B30" w:rsidRPr="002F3518">
      <w:rPr>
        <w:rStyle w:val="a7"/>
        <w:rFonts w:ascii="Times New Roman" w:hAnsi="Times New Roman" w:cs="Times New Roman"/>
        <w:sz w:val="28"/>
        <w:szCs w:val="28"/>
      </w:rPr>
      <w:t xml:space="preserve"> </w:t>
    </w:r>
    <w:r w:rsidR="00975B30" w:rsidRPr="002F3518"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  <w:t>во «ВКонтакте»</w:t>
    </w:r>
  </w:p>
  <w:p w14:paraId="00649AF7" w14:textId="77777777" w:rsidR="000E2C3C" w:rsidRDefault="000E2C3C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</w:p>
  <w:p w14:paraId="2E99B126" w14:textId="77777777" w:rsidR="000E2C3C" w:rsidRDefault="000E2C3C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8D77" w14:textId="77777777" w:rsidR="00C7441F" w:rsidRDefault="00C7441F">
      <w:pPr>
        <w:spacing w:after="0" w:line="240" w:lineRule="auto"/>
      </w:pPr>
      <w:r>
        <w:separator/>
      </w:r>
    </w:p>
  </w:footnote>
  <w:footnote w:type="continuationSeparator" w:id="0">
    <w:p w14:paraId="4FC07514" w14:textId="77777777" w:rsidR="00C7441F" w:rsidRDefault="00C7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BA38" w14:textId="77777777" w:rsidR="005244B7" w:rsidRDefault="00CA3921">
    <w:pPr>
      <w:pStyle w:val="af"/>
      <w:jc w:val="center"/>
    </w:pPr>
    <w:r>
      <w:rPr>
        <w:noProof/>
        <w:lang w:eastAsia="ru-RU"/>
      </w:rPr>
      <w:drawing>
        <wp:anchor distT="0" distB="0" distL="114935" distR="114935" simplePos="0" relativeHeight="251657728" behindDoc="1" locked="0" layoutInCell="1" allowOverlap="1" wp14:anchorId="1DCF0E4D" wp14:editId="2B645E17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447A6216" wp14:editId="2611B5A5">
          <wp:extent cx="2305050" cy="41910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71BBE0" w14:textId="77777777" w:rsidR="005244B7" w:rsidRDefault="005244B7">
    <w:pPr>
      <w:pStyle w:val="af"/>
      <w:jc w:val="center"/>
    </w:pPr>
    <w:hyperlink r:id="rId3" w:history="1">
      <w:r>
        <w:rPr>
          <w:rStyle w:val="a7"/>
          <w:rFonts w:ascii="Times New Roman" w:hAnsi="Times New Roman" w:cs="Times New Roman"/>
          <w:sz w:val="28"/>
          <w:szCs w:val="28"/>
          <w:lang w:val="en-US"/>
        </w:rPr>
        <w:t>www.</w:t>
      </w:r>
      <w:r>
        <w:rPr>
          <w:rStyle w:val="a7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A4525F9"/>
    <w:multiLevelType w:val="hybridMultilevel"/>
    <w:tmpl w:val="6E04113E"/>
    <w:lvl w:ilvl="0" w:tplc="A0C66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A5253"/>
    <w:multiLevelType w:val="hybridMultilevel"/>
    <w:tmpl w:val="E0D84A3A"/>
    <w:lvl w:ilvl="0" w:tplc="77BE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2C33"/>
    <w:multiLevelType w:val="hybridMultilevel"/>
    <w:tmpl w:val="B6E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512"/>
    <w:multiLevelType w:val="hybridMultilevel"/>
    <w:tmpl w:val="44C47BB4"/>
    <w:lvl w:ilvl="0" w:tplc="00000003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6B40"/>
    <w:multiLevelType w:val="hybridMultilevel"/>
    <w:tmpl w:val="277636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94702"/>
    <w:multiLevelType w:val="hybridMultilevel"/>
    <w:tmpl w:val="0C50B6AA"/>
    <w:lvl w:ilvl="0" w:tplc="61EE7D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4178B"/>
    <w:multiLevelType w:val="hybridMultilevel"/>
    <w:tmpl w:val="ADEA9236"/>
    <w:lvl w:ilvl="0" w:tplc="F88EF7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4227B"/>
    <w:multiLevelType w:val="hybridMultilevel"/>
    <w:tmpl w:val="148E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3C08"/>
    <w:multiLevelType w:val="hybridMultilevel"/>
    <w:tmpl w:val="7EA4EEFC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95863"/>
    <w:multiLevelType w:val="hybridMultilevel"/>
    <w:tmpl w:val="31C82178"/>
    <w:lvl w:ilvl="0" w:tplc="CFBE3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13D5F"/>
    <w:multiLevelType w:val="hybridMultilevel"/>
    <w:tmpl w:val="48DC6D22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93E39"/>
    <w:multiLevelType w:val="hybridMultilevel"/>
    <w:tmpl w:val="C3701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E5854"/>
    <w:multiLevelType w:val="hybridMultilevel"/>
    <w:tmpl w:val="DBC2525A"/>
    <w:lvl w:ilvl="0" w:tplc="C1C2B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64A0C"/>
    <w:multiLevelType w:val="hybridMultilevel"/>
    <w:tmpl w:val="C4F47030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97020"/>
    <w:multiLevelType w:val="hybridMultilevel"/>
    <w:tmpl w:val="A01C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5150">
    <w:abstractNumId w:val="0"/>
  </w:num>
  <w:num w:numId="2" w16cid:durableId="311719001">
    <w:abstractNumId w:val="1"/>
  </w:num>
  <w:num w:numId="3" w16cid:durableId="132874103">
    <w:abstractNumId w:val="2"/>
  </w:num>
  <w:num w:numId="4" w16cid:durableId="684870776">
    <w:abstractNumId w:val="3"/>
  </w:num>
  <w:num w:numId="5" w16cid:durableId="1242522716">
    <w:abstractNumId w:val="4"/>
  </w:num>
  <w:num w:numId="6" w16cid:durableId="1519735242">
    <w:abstractNumId w:val="5"/>
  </w:num>
  <w:num w:numId="7" w16cid:durableId="182941926">
    <w:abstractNumId w:val="18"/>
  </w:num>
  <w:num w:numId="8" w16cid:durableId="720707958">
    <w:abstractNumId w:val="17"/>
  </w:num>
  <w:num w:numId="9" w16cid:durableId="197470419">
    <w:abstractNumId w:val="10"/>
  </w:num>
  <w:num w:numId="10" w16cid:durableId="1860970638">
    <w:abstractNumId w:val="13"/>
  </w:num>
  <w:num w:numId="11" w16cid:durableId="2141457599">
    <w:abstractNumId w:val="9"/>
  </w:num>
  <w:num w:numId="12" w16cid:durableId="239799537">
    <w:abstractNumId w:val="20"/>
  </w:num>
  <w:num w:numId="13" w16cid:durableId="579870881">
    <w:abstractNumId w:val="8"/>
  </w:num>
  <w:num w:numId="14" w16cid:durableId="1660578353">
    <w:abstractNumId w:val="7"/>
  </w:num>
  <w:num w:numId="15" w16cid:durableId="1925913082">
    <w:abstractNumId w:val="14"/>
  </w:num>
  <w:num w:numId="16" w16cid:durableId="1850757316">
    <w:abstractNumId w:val="16"/>
  </w:num>
  <w:num w:numId="17" w16cid:durableId="1976139634">
    <w:abstractNumId w:val="15"/>
  </w:num>
  <w:num w:numId="18" w16cid:durableId="820078392">
    <w:abstractNumId w:val="19"/>
  </w:num>
  <w:num w:numId="19" w16cid:durableId="674460646">
    <w:abstractNumId w:val="6"/>
  </w:num>
  <w:num w:numId="20" w16cid:durableId="67386517">
    <w:abstractNumId w:val="11"/>
  </w:num>
  <w:num w:numId="21" w16cid:durableId="1190219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AB"/>
    <w:rsid w:val="000124B2"/>
    <w:rsid w:val="00062B4D"/>
    <w:rsid w:val="00091E4C"/>
    <w:rsid w:val="00092B18"/>
    <w:rsid w:val="00096B83"/>
    <w:rsid w:val="000977AE"/>
    <w:rsid w:val="000B326C"/>
    <w:rsid w:val="000D5015"/>
    <w:rsid w:val="000D6D2B"/>
    <w:rsid w:val="000E2C3C"/>
    <w:rsid w:val="00101C75"/>
    <w:rsid w:val="001037B3"/>
    <w:rsid w:val="0012106E"/>
    <w:rsid w:val="0013475D"/>
    <w:rsid w:val="0015090A"/>
    <w:rsid w:val="00175668"/>
    <w:rsid w:val="00177F8F"/>
    <w:rsid w:val="001A3DE6"/>
    <w:rsid w:val="001C1FF3"/>
    <w:rsid w:val="001C6A10"/>
    <w:rsid w:val="001E3C94"/>
    <w:rsid w:val="00250AE1"/>
    <w:rsid w:val="00254377"/>
    <w:rsid w:val="00254E62"/>
    <w:rsid w:val="00261949"/>
    <w:rsid w:val="002C5993"/>
    <w:rsid w:val="002C5E70"/>
    <w:rsid w:val="002D7F24"/>
    <w:rsid w:val="002F045E"/>
    <w:rsid w:val="002F3518"/>
    <w:rsid w:val="002F4998"/>
    <w:rsid w:val="002F4EE7"/>
    <w:rsid w:val="0030047C"/>
    <w:rsid w:val="0030175D"/>
    <w:rsid w:val="00304768"/>
    <w:rsid w:val="0036736A"/>
    <w:rsid w:val="0038650C"/>
    <w:rsid w:val="00393E82"/>
    <w:rsid w:val="00394C85"/>
    <w:rsid w:val="003B0AD6"/>
    <w:rsid w:val="003C683F"/>
    <w:rsid w:val="0040124F"/>
    <w:rsid w:val="00434C66"/>
    <w:rsid w:val="004A31A5"/>
    <w:rsid w:val="004A48FC"/>
    <w:rsid w:val="004C520A"/>
    <w:rsid w:val="004C57F9"/>
    <w:rsid w:val="004D2843"/>
    <w:rsid w:val="00502CAD"/>
    <w:rsid w:val="005244B7"/>
    <w:rsid w:val="00553611"/>
    <w:rsid w:val="00641EBF"/>
    <w:rsid w:val="006570BA"/>
    <w:rsid w:val="00680EB6"/>
    <w:rsid w:val="006B65AE"/>
    <w:rsid w:val="006D3E70"/>
    <w:rsid w:val="00703DF5"/>
    <w:rsid w:val="00712EE0"/>
    <w:rsid w:val="00720009"/>
    <w:rsid w:val="00734FF5"/>
    <w:rsid w:val="007458EF"/>
    <w:rsid w:val="00777162"/>
    <w:rsid w:val="007903DF"/>
    <w:rsid w:val="00792882"/>
    <w:rsid w:val="007B0D47"/>
    <w:rsid w:val="007D06EA"/>
    <w:rsid w:val="008001E0"/>
    <w:rsid w:val="00816B1A"/>
    <w:rsid w:val="00821CF0"/>
    <w:rsid w:val="00967C9D"/>
    <w:rsid w:val="00975B30"/>
    <w:rsid w:val="009E0264"/>
    <w:rsid w:val="009E2ABD"/>
    <w:rsid w:val="00A01ED7"/>
    <w:rsid w:val="00A4679E"/>
    <w:rsid w:val="00AD48F7"/>
    <w:rsid w:val="00AE2AF4"/>
    <w:rsid w:val="00AE2D80"/>
    <w:rsid w:val="00AF3EB0"/>
    <w:rsid w:val="00B2799E"/>
    <w:rsid w:val="00B719AB"/>
    <w:rsid w:val="00B818B3"/>
    <w:rsid w:val="00B94038"/>
    <w:rsid w:val="00B97DB6"/>
    <w:rsid w:val="00BD05CF"/>
    <w:rsid w:val="00C15889"/>
    <w:rsid w:val="00C2037B"/>
    <w:rsid w:val="00C37C68"/>
    <w:rsid w:val="00C71C17"/>
    <w:rsid w:val="00C7441F"/>
    <w:rsid w:val="00CA3921"/>
    <w:rsid w:val="00D1598D"/>
    <w:rsid w:val="00D251DF"/>
    <w:rsid w:val="00D32D25"/>
    <w:rsid w:val="00D608EA"/>
    <w:rsid w:val="00D7738B"/>
    <w:rsid w:val="00D81FB1"/>
    <w:rsid w:val="00E160D3"/>
    <w:rsid w:val="00E42E77"/>
    <w:rsid w:val="00E879AB"/>
    <w:rsid w:val="00EA3B5F"/>
    <w:rsid w:val="00ED12D6"/>
    <w:rsid w:val="00ED2DD4"/>
    <w:rsid w:val="00F04215"/>
    <w:rsid w:val="00F56898"/>
    <w:rsid w:val="00F56C0C"/>
    <w:rsid w:val="00F652C9"/>
    <w:rsid w:val="00F74E19"/>
    <w:rsid w:val="00F75CF5"/>
    <w:rsid w:val="00F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E72AFC"/>
  <w15:docId w15:val="{20FFE523-E171-43A7-B732-9B48F0EF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360"/>
      <w:jc w:val="right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en-US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/>
      <w:color w:val="000000"/>
      <w:sz w:val="24"/>
      <w:szCs w:val="24"/>
      <w:lang w:val="ru-RU" w:eastAsia="ru-RU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lfaen" w:hAnsi="Sylfaen" w:cs="Sylfae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lfaen" w:hAnsi="Sylfaen" w:cs="Sylfae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1">
    <w:name w:val="Заголовок 2 Знак"/>
    <w:rPr>
      <w:b/>
      <w:bCs/>
      <w:i/>
      <w:iCs/>
      <w:sz w:val="24"/>
      <w:szCs w:val="24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40">
    <w:name w:val="Основной шрифт абзаца4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Emphasis"/>
    <w:qFormat/>
    <w:rPr>
      <w:i/>
      <w:iCs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f2">
    <w:name w:val="Стиль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</w:rPr>
  </w:style>
  <w:style w:type="paragraph" w:customStyle="1" w:styleId="15">
    <w:name w:val="Цитата1"/>
    <w:basedOn w:val="a"/>
    <w:pPr>
      <w:spacing w:after="0" w:line="240" w:lineRule="auto"/>
      <w:ind w:left="-108" w:right="-108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color w:val="330033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Основной текст Знак"/>
    <w:link w:val="ab"/>
    <w:rsid w:val="00096B83"/>
    <w:rPr>
      <w:i/>
      <w:iCs/>
      <w:lang w:eastAsia="zh-CN"/>
    </w:rPr>
  </w:style>
  <w:style w:type="character" w:customStyle="1" w:styleId="object">
    <w:name w:val="object"/>
    <w:rsid w:val="0068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inar@kodeks.ru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my.kodek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port.kontur.ru/talk/51717-nastrojka_proksi_modulya" TargetMode="External"/><Relationship Id="rId7" Type="http://schemas.openxmlformats.org/officeDocument/2006/relationships/hyperlink" Target="https://cntd.ru/about/events/webinars/dlya-specialistov-po-metrologii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webinar@kodek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kodeks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ax.ru/join/sQyXRrP1k6Si8IwoCHoVeR3I8FrbxE_l5Il9eOySyV4" TargetMode="External"/><Relationship Id="rId2" Type="http://schemas.openxmlformats.org/officeDocument/2006/relationships/hyperlink" Target="https://max.ru/join/UJxEdHGmj644jVl_NCT_x97aHRFKKE9Og5cLAIfsm1Y" TargetMode="External"/><Relationship Id="rId1" Type="http://schemas.openxmlformats.org/officeDocument/2006/relationships/hyperlink" Target="https://t.me/teh_lab" TargetMode="External"/><Relationship Id="rId5" Type="http://schemas.openxmlformats.org/officeDocument/2006/relationships/hyperlink" Target="https://vk.com/im/channels/-237108548" TargetMode="External"/><Relationship Id="rId4" Type="http://schemas.openxmlformats.org/officeDocument/2006/relationships/hyperlink" Target="https://vk.com/tehexpertla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6959</CharactersWithSpaces>
  <SharedDoc>false</SharedDoc>
  <HLinks>
    <vt:vector size="54" baseType="variant">
      <vt:variant>
        <vt:i4>5505132</vt:i4>
      </vt:variant>
      <vt:variant>
        <vt:i4>18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12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6553680</vt:i4>
      </vt:variant>
      <vt:variant>
        <vt:i4>9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5505132</vt:i4>
      </vt:variant>
      <vt:variant>
        <vt:i4>3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https://cntd.ru/about/events/webinars/dlya-specialistov-po-ohrane-truda?utm_source=product</vt:lpwstr>
      </vt:variant>
      <vt:variant>
        <vt:lpwstr/>
      </vt:variant>
      <vt:variant>
        <vt:i4>1179714</vt:i4>
      </vt:variant>
      <vt:variant>
        <vt:i4>3</vt:i4>
      </vt:variant>
      <vt:variant>
        <vt:i4>0</vt:i4>
      </vt:variant>
      <vt:variant>
        <vt:i4>5</vt:i4>
      </vt:variant>
      <vt:variant>
        <vt:lpwstr>http://t.me/bezopasnosty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avolga</dc:creator>
  <cp:lastModifiedBy>Игорь Бирюков</cp:lastModifiedBy>
  <cp:revision>17</cp:revision>
  <cp:lastPrinted>2024-04-27T10:30:00Z</cp:lastPrinted>
  <dcterms:created xsi:type="dcterms:W3CDTF">2025-07-15T12:45:00Z</dcterms:created>
  <dcterms:modified xsi:type="dcterms:W3CDTF">2026-04-15T08:25:00Z</dcterms:modified>
</cp:coreProperties>
</file>